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4B4FF" w14:textId="77777777" w:rsidR="00F62D57" w:rsidRPr="00D74947" w:rsidRDefault="007F269A" w:rsidP="00A22547">
      <w:pPr>
        <w:pStyle w:val="EHeading6"/>
        <w:numPr>
          <w:ilvl w:val="0"/>
          <w:numId w:val="0"/>
        </w:numPr>
        <w:jc w:val="center"/>
        <w:rPr>
          <w:rFonts w:asciiTheme="minorHAnsi" w:hAnsiTheme="minorHAnsi" w:cstheme="minorHAnsi"/>
          <w:b/>
          <w:color w:val="000000" w:themeColor="text1"/>
        </w:rPr>
      </w:pPr>
      <w:r>
        <w:rPr>
          <w:rFonts w:asciiTheme="minorHAnsi" w:hAnsiTheme="minorHAnsi"/>
          <w:b/>
          <w:smallCaps/>
          <w:color w:val="000000" w:themeColor="text1"/>
        </w:rPr>
        <w:t xml:space="preserve">Contrat de prestations de services </w:t>
      </w:r>
    </w:p>
    <w:p w14:paraId="4E709645" w14:textId="77777777" w:rsidR="00F62D57" w:rsidRPr="00D74947" w:rsidRDefault="00F62D57" w:rsidP="00F62D57">
      <w:pPr>
        <w:jc w:val="center"/>
        <w:rPr>
          <w:rFonts w:asciiTheme="minorHAnsi" w:hAnsiTheme="minorHAnsi" w:cstheme="minorHAnsi"/>
          <w:b/>
          <w:color w:val="000000" w:themeColor="text1"/>
        </w:rPr>
      </w:pPr>
    </w:p>
    <w:p w14:paraId="5041A3D1" w14:textId="5A0201C6" w:rsidR="00F62D57" w:rsidRPr="00D74947" w:rsidRDefault="007F269A" w:rsidP="00F62D57">
      <w:pPr>
        <w:jc w:val="center"/>
        <w:rPr>
          <w:rFonts w:asciiTheme="minorHAnsi" w:hAnsiTheme="minorHAnsi" w:cstheme="minorHAnsi"/>
          <w:b/>
          <w:color w:val="000000" w:themeColor="text1"/>
        </w:rPr>
      </w:pPr>
      <w:r>
        <w:rPr>
          <w:rFonts w:asciiTheme="minorHAnsi" w:hAnsiTheme="minorHAnsi"/>
          <w:b/>
          <w:color w:val="000000" w:themeColor="text1"/>
        </w:rPr>
        <w:t>Consultant individuel - Contrat à somme forfaitaire (long terme)</w:t>
      </w:r>
    </w:p>
    <w:p w14:paraId="01365F19" w14:textId="77777777" w:rsidR="00F62D57" w:rsidRPr="00D74947" w:rsidRDefault="00F62D57" w:rsidP="00F62D57">
      <w:pPr>
        <w:jc w:val="center"/>
        <w:rPr>
          <w:rFonts w:asciiTheme="minorHAnsi" w:hAnsiTheme="minorHAnsi" w:cstheme="minorHAnsi"/>
          <w:color w:val="000000" w:themeColor="text1"/>
        </w:rPr>
      </w:pPr>
    </w:p>
    <w:p w14:paraId="1DEAF137" w14:textId="77777777" w:rsidR="00F62D57" w:rsidRPr="00D74947" w:rsidRDefault="00F62D57" w:rsidP="00F62D57">
      <w:pPr>
        <w:jc w:val="center"/>
        <w:rPr>
          <w:rFonts w:asciiTheme="minorHAnsi" w:hAnsiTheme="minorHAnsi" w:cstheme="minorHAnsi"/>
          <w:color w:val="000000" w:themeColor="text1"/>
        </w:rPr>
      </w:pPr>
    </w:p>
    <w:p w14:paraId="161C7432" w14:textId="54B5BDEA" w:rsidR="002C649F" w:rsidRPr="00C25629" w:rsidRDefault="002C649F" w:rsidP="00602A9D">
      <w:pPr>
        <w:rPr>
          <w:b/>
          <w:sz w:val="36"/>
          <w:szCs w:val="36"/>
        </w:rPr>
      </w:pPr>
    </w:p>
    <w:p w14:paraId="5CA271E3" w14:textId="77777777" w:rsidR="00F62D57" w:rsidRPr="00D74947" w:rsidRDefault="00F62D57" w:rsidP="00F62D57">
      <w:pPr>
        <w:jc w:val="center"/>
        <w:rPr>
          <w:rFonts w:asciiTheme="minorHAnsi" w:hAnsiTheme="minorHAnsi" w:cstheme="minorHAnsi"/>
          <w:b/>
          <w:color w:val="000000" w:themeColor="text1"/>
        </w:rPr>
      </w:pPr>
    </w:p>
    <w:p w14:paraId="5EF7F57E" w14:textId="77777777" w:rsidR="00F62D57" w:rsidRPr="00D74947" w:rsidRDefault="00F62D57" w:rsidP="00F62D57">
      <w:pPr>
        <w:jc w:val="center"/>
        <w:rPr>
          <w:rFonts w:asciiTheme="minorHAnsi" w:hAnsiTheme="minorHAnsi" w:cstheme="minorHAnsi"/>
          <w:b/>
          <w:color w:val="000000" w:themeColor="text1"/>
        </w:rPr>
      </w:pPr>
    </w:p>
    <w:p w14:paraId="6991CF6B" w14:textId="714F2336" w:rsidR="00F62D57" w:rsidRPr="00674304" w:rsidRDefault="00674304" w:rsidP="0067430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b/>
          <w:bCs/>
          <w:color w:val="000000"/>
          <w:u w:val="single"/>
        </w:rPr>
      </w:pPr>
      <w:r>
        <w:rPr>
          <w:b/>
          <w:sz w:val="28"/>
        </w:rPr>
        <w:t>« </w:t>
      </w:r>
      <w:r w:rsidR="007D6D71">
        <w:rPr>
          <w:b/>
          <w:color w:val="4F81BD" w:themeColor="accent1"/>
          <w:sz w:val="28"/>
        </w:rPr>
        <w:t xml:space="preserve">INTITULE DE LA </w:t>
      </w:r>
      <w:r>
        <w:rPr>
          <w:b/>
          <w:color w:val="4F81BD" w:themeColor="accent1"/>
          <w:sz w:val="28"/>
        </w:rPr>
        <w:t>CONSULTA</w:t>
      </w:r>
      <w:r w:rsidR="007D6D71">
        <w:rPr>
          <w:b/>
          <w:color w:val="4F81BD" w:themeColor="accent1"/>
          <w:sz w:val="28"/>
        </w:rPr>
        <w:t>TION</w:t>
      </w:r>
      <w:r>
        <w:rPr>
          <w:b/>
          <w:color w:val="4F81BD" w:themeColor="accent1"/>
          <w:sz w:val="28"/>
        </w:rPr>
        <w:t> </w:t>
      </w:r>
      <w:r>
        <w:rPr>
          <w:rFonts w:asciiTheme="minorHAnsi" w:hAnsiTheme="minorHAnsi"/>
          <w:b/>
          <w:color w:val="000000" w:themeColor="text1"/>
          <w:sz w:val="28"/>
        </w:rPr>
        <w:t>»</w:t>
      </w:r>
    </w:p>
    <w:p w14:paraId="19CF2440" w14:textId="77777777" w:rsidR="00F62D57" w:rsidRPr="00D74947" w:rsidRDefault="00F62D57" w:rsidP="00F62D57">
      <w:pPr>
        <w:jc w:val="center"/>
        <w:rPr>
          <w:rFonts w:asciiTheme="minorHAnsi" w:hAnsiTheme="minorHAnsi" w:cstheme="minorHAnsi"/>
          <w:color w:val="000000" w:themeColor="text1"/>
        </w:rPr>
      </w:pPr>
    </w:p>
    <w:p w14:paraId="3AAE5FB3" w14:textId="77777777" w:rsidR="00FA5037" w:rsidRPr="00D74947" w:rsidRDefault="00FA5037" w:rsidP="00F62D57">
      <w:pPr>
        <w:jc w:val="center"/>
        <w:rPr>
          <w:rFonts w:asciiTheme="minorHAnsi" w:hAnsiTheme="minorHAnsi" w:cstheme="minorHAnsi"/>
          <w:color w:val="000000" w:themeColor="text1"/>
        </w:rPr>
      </w:pPr>
    </w:p>
    <w:p w14:paraId="4E9A358F" w14:textId="50B7AC27" w:rsidR="00F62D57" w:rsidRPr="00A96967" w:rsidRDefault="007F269A" w:rsidP="00F62D57">
      <w:pPr>
        <w:jc w:val="center"/>
        <w:rPr>
          <w:rFonts w:asciiTheme="minorHAnsi" w:hAnsiTheme="minorHAnsi" w:cstheme="minorHAnsi"/>
          <w:color w:val="000000" w:themeColor="text1"/>
          <w:sz w:val="28"/>
          <w:szCs w:val="28"/>
        </w:rPr>
      </w:pPr>
      <w:r>
        <w:rPr>
          <w:rFonts w:asciiTheme="minorHAnsi" w:hAnsiTheme="minorHAnsi"/>
          <w:b/>
          <w:color w:val="000000" w:themeColor="text1"/>
          <w:sz w:val="28"/>
        </w:rPr>
        <w:t>Contrat N° : (Indiquer la référence du contrat)</w:t>
      </w:r>
    </w:p>
    <w:p w14:paraId="0D059F7F" w14:textId="77777777" w:rsidR="00F62D57" w:rsidRPr="00D74947" w:rsidRDefault="00F62D57" w:rsidP="00F62D57">
      <w:pPr>
        <w:rPr>
          <w:rFonts w:asciiTheme="minorHAnsi" w:hAnsiTheme="minorHAnsi" w:cstheme="minorHAnsi"/>
          <w:color w:val="000000" w:themeColor="text1"/>
        </w:rPr>
      </w:pPr>
    </w:p>
    <w:p w14:paraId="2BC477DF" w14:textId="77777777" w:rsidR="002B5840" w:rsidRPr="00D74947" w:rsidRDefault="002B5840" w:rsidP="00F62D57">
      <w:pPr>
        <w:jc w:val="center"/>
        <w:rPr>
          <w:rFonts w:asciiTheme="minorHAnsi" w:hAnsiTheme="minorHAnsi" w:cstheme="minorHAnsi"/>
          <w:b/>
          <w:color w:val="000000" w:themeColor="text1"/>
        </w:rPr>
      </w:pPr>
    </w:p>
    <w:p w14:paraId="2B376A59" w14:textId="77777777" w:rsidR="00F62D57" w:rsidRPr="00A96967" w:rsidRDefault="00A96967" w:rsidP="00F62D57">
      <w:pPr>
        <w:jc w:val="center"/>
        <w:rPr>
          <w:rFonts w:asciiTheme="minorHAnsi" w:hAnsiTheme="minorHAnsi" w:cstheme="minorHAnsi"/>
          <w:b/>
          <w:color w:val="000000" w:themeColor="text1"/>
          <w:sz w:val="28"/>
          <w:szCs w:val="28"/>
        </w:rPr>
      </w:pPr>
      <w:r>
        <w:rPr>
          <w:rFonts w:asciiTheme="minorHAnsi" w:hAnsiTheme="minorHAnsi"/>
          <w:b/>
          <w:color w:val="000000" w:themeColor="text1"/>
          <w:sz w:val="28"/>
        </w:rPr>
        <w:t>Entre</w:t>
      </w:r>
    </w:p>
    <w:p w14:paraId="07F7A4FD" w14:textId="77777777" w:rsidR="00F62D57" w:rsidRPr="000F0681" w:rsidRDefault="00F62D57" w:rsidP="00F62D57">
      <w:pPr>
        <w:pStyle w:val="BankNormal"/>
        <w:spacing w:after="0"/>
        <w:rPr>
          <w:rFonts w:asciiTheme="minorHAnsi" w:hAnsiTheme="minorHAnsi" w:cstheme="minorHAnsi"/>
          <w:color w:val="000000" w:themeColor="text1"/>
          <w:szCs w:val="24"/>
          <w:lang w:eastAsia="it-IT"/>
        </w:rPr>
      </w:pPr>
    </w:p>
    <w:p w14:paraId="42812A6B" w14:textId="77777777" w:rsidR="00F62D57" w:rsidRPr="00D74947" w:rsidRDefault="00F62D57" w:rsidP="00F62D57">
      <w:pPr>
        <w:rPr>
          <w:rFonts w:asciiTheme="minorHAnsi" w:hAnsiTheme="minorHAnsi" w:cstheme="minorHAnsi"/>
          <w:color w:val="000000" w:themeColor="text1"/>
        </w:rPr>
      </w:pPr>
    </w:p>
    <w:p w14:paraId="704520A9" w14:textId="77777777" w:rsidR="00F62D57" w:rsidRPr="00D74947" w:rsidRDefault="00F62D57" w:rsidP="00F62D57">
      <w:pPr>
        <w:rPr>
          <w:rFonts w:asciiTheme="minorHAnsi" w:hAnsiTheme="minorHAnsi" w:cstheme="minorHAnsi"/>
          <w:color w:val="000000" w:themeColor="text1"/>
        </w:rPr>
      </w:pPr>
    </w:p>
    <w:p w14:paraId="372867AD" w14:textId="77777777" w:rsidR="00F62D57" w:rsidRPr="00D74947" w:rsidRDefault="00F62D57" w:rsidP="00F62D57">
      <w:pPr>
        <w:rPr>
          <w:rFonts w:asciiTheme="minorHAnsi" w:hAnsiTheme="minorHAnsi" w:cstheme="minorHAnsi"/>
          <w:color w:val="000000" w:themeColor="text1"/>
        </w:rPr>
      </w:pPr>
    </w:p>
    <w:p w14:paraId="241E3835" w14:textId="65E27977" w:rsidR="00F62D57" w:rsidRPr="00D74947" w:rsidRDefault="002B5840" w:rsidP="00F62D57">
      <w:pPr>
        <w:tabs>
          <w:tab w:val="left" w:pos="4320"/>
        </w:tabs>
        <w:jc w:val="center"/>
        <w:rPr>
          <w:rFonts w:asciiTheme="minorHAnsi" w:hAnsiTheme="minorHAnsi" w:cstheme="minorHAnsi"/>
          <w:b/>
          <w:color w:val="000000" w:themeColor="text1"/>
        </w:rPr>
      </w:pPr>
      <w:r>
        <w:rPr>
          <w:rFonts w:asciiTheme="minorHAnsi" w:hAnsiTheme="minorHAnsi"/>
          <w:b/>
          <w:color w:val="000000" w:themeColor="text1"/>
        </w:rPr>
        <w:t>LA COMMUNAUTÉ ÉCONOMIQUE DES ÉTATS DE L'AFRIQUE DE L'OUEST (COMMISSION DE LA CEDEAO).</w:t>
      </w:r>
    </w:p>
    <w:p w14:paraId="365F135C" w14:textId="77777777" w:rsidR="00F62D57" w:rsidRPr="00D74947" w:rsidRDefault="00F62D57" w:rsidP="00F62D57">
      <w:pPr>
        <w:rPr>
          <w:rFonts w:asciiTheme="minorHAnsi" w:hAnsiTheme="minorHAnsi" w:cstheme="minorHAnsi"/>
          <w:color w:val="000000" w:themeColor="text1"/>
        </w:rPr>
      </w:pPr>
    </w:p>
    <w:p w14:paraId="78767C8C" w14:textId="77777777" w:rsidR="00F62D57" w:rsidRPr="00D74947" w:rsidRDefault="00F62D57" w:rsidP="00F62D57">
      <w:pPr>
        <w:rPr>
          <w:rFonts w:asciiTheme="minorHAnsi" w:hAnsiTheme="minorHAnsi" w:cstheme="minorHAnsi"/>
          <w:color w:val="000000" w:themeColor="text1"/>
        </w:rPr>
      </w:pPr>
    </w:p>
    <w:p w14:paraId="7494F5AD" w14:textId="1640624F" w:rsidR="00F62D57" w:rsidRPr="00D74947" w:rsidRDefault="000F0681" w:rsidP="00F62D57">
      <w:pPr>
        <w:jc w:val="center"/>
        <w:rPr>
          <w:rFonts w:asciiTheme="minorHAnsi" w:hAnsiTheme="minorHAnsi" w:cstheme="minorHAnsi"/>
          <w:b/>
          <w:color w:val="000000" w:themeColor="text1"/>
        </w:rPr>
      </w:pPr>
      <w:r>
        <w:rPr>
          <w:rFonts w:asciiTheme="minorHAnsi" w:hAnsiTheme="minorHAnsi"/>
          <w:b/>
          <w:color w:val="000000" w:themeColor="text1"/>
        </w:rPr>
        <w:t>Et</w:t>
      </w:r>
    </w:p>
    <w:p w14:paraId="11A1E091" w14:textId="77777777" w:rsidR="00F62D57" w:rsidRPr="00D74947" w:rsidRDefault="00F62D57" w:rsidP="00F62D57">
      <w:pPr>
        <w:rPr>
          <w:rFonts w:asciiTheme="minorHAnsi" w:hAnsiTheme="minorHAnsi" w:cstheme="minorHAnsi"/>
          <w:color w:val="000000" w:themeColor="text1"/>
        </w:rPr>
      </w:pPr>
    </w:p>
    <w:p w14:paraId="0A30D1C0" w14:textId="77777777" w:rsidR="00F62D57" w:rsidRPr="00D74947" w:rsidRDefault="00F62D57" w:rsidP="00F62D57">
      <w:pPr>
        <w:rPr>
          <w:rFonts w:asciiTheme="minorHAnsi" w:hAnsiTheme="minorHAnsi" w:cstheme="minorHAnsi"/>
          <w:color w:val="000000" w:themeColor="text1"/>
        </w:rPr>
      </w:pPr>
    </w:p>
    <w:p w14:paraId="06A3C419" w14:textId="3601C84A" w:rsidR="00F62D57" w:rsidRPr="00A22547" w:rsidRDefault="00755EF2" w:rsidP="00523D83">
      <w:pPr>
        <w:jc w:val="center"/>
        <w:rPr>
          <w:rFonts w:asciiTheme="minorHAnsi" w:hAnsiTheme="minorHAnsi" w:cstheme="minorHAnsi"/>
          <w:color w:val="000000" w:themeColor="text1"/>
        </w:rPr>
      </w:pPr>
      <w:r>
        <w:rPr>
          <w:rFonts w:asciiTheme="minorHAnsi" w:hAnsiTheme="minorHAnsi"/>
          <w:color w:val="000000" w:themeColor="text1"/>
        </w:rPr>
        <w:t>(</w:t>
      </w:r>
      <w:r w:rsidR="000F0681">
        <w:rPr>
          <w:rFonts w:asciiTheme="minorHAnsi" w:hAnsiTheme="minorHAnsi"/>
          <w:color w:val="4F81BD" w:themeColor="accent1"/>
        </w:rPr>
        <w:t>Indiquer</w:t>
      </w:r>
      <w:r>
        <w:rPr>
          <w:rFonts w:asciiTheme="minorHAnsi" w:hAnsiTheme="minorHAnsi"/>
          <w:color w:val="4F81BD" w:themeColor="accent1"/>
        </w:rPr>
        <w:t xml:space="preserve"> le nom du consultant</w:t>
      </w:r>
      <w:r>
        <w:rPr>
          <w:rFonts w:asciiTheme="minorHAnsi" w:hAnsiTheme="minorHAnsi"/>
          <w:color w:val="000000" w:themeColor="text1"/>
        </w:rPr>
        <w:t>)</w:t>
      </w:r>
    </w:p>
    <w:p w14:paraId="53A6AF40" w14:textId="65D163B9" w:rsidR="00F62D57" w:rsidRDefault="00F62D57" w:rsidP="00F62D57">
      <w:pPr>
        <w:rPr>
          <w:rFonts w:asciiTheme="minorHAnsi" w:hAnsiTheme="minorHAnsi" w:cstheme="minorHAnsi"/>
          <w:color w:val="000000" w:themeColor="text1"/>
        </w:rPr>
      </w:pPr>
    </w:p>
    <w:p w14:paraId="2CEB9A28" w14:textId="6585C439" w:rsidR="00602A9D" w:rsidRDefault="00602A9D" w:rsidP="00F62D57">
      <w:pPr>
        <w:rPr>
          <w:rFonts w:asciiTheme="minorHAnsi" w:hAnsiTheme="minorHAnsi" w:cstheme="minorHAnsi"/>
          <w:color w:val="000000" w:themeColor="text1"/>
        </w:rPr>
      </w:pPr>
    </w:p>
    <w:p w14:paraId="57C5BACA" w14:textId="77777777" w:rsidR="00602A9D" w:rsidRPr="00A22547" w:rsidRDefault="00602A9D" w:rsidP="00F62D57">
      <w:pPr>
        <w:rPr>
          <w:rFonts w:asciiTheme="minorHAnsi" w:hAnsiTheme="minorHAnsi" w:cstheme="minorHAnsi"/>
          <w:color w:val="000000" w:themeColor="text1"/>
        </w:rPr>
      </w:pPr>
    </w:p>
    <w:p w14:paraId="3C9DFE9F" w14:textId="77777777" w:rsidR="00F62D57" w:rsidRDefault="00F62D57" w:rsidP="00F62D57">
      <w:pPr>
        <w:rPr>
          <w:rFonts w:asciiTheme="minorHAnsi" w:hAnsiTheme="minorHAnsi" w:cstheme="minorHAnsi"/>
          <w:color w:val="000000" w:themeColor="text1"/>
        </w:rPr>
      </w:pPr>
    </w:p>
    <w:p w14:paraId="1CDD19C5" w14:textId="77777777" w:rsidR="00465886" w:rsidRDefault="00465886" w:rsidP="00F62D57">
      <w:pPr>
        <w:rPr>
          <w:rFonts w:asciiTheme="minorHAnsi" w:hAnsiTheme="minorHAnsi" w:cstheme="minorHAnsi"/>
          <w:color w:val="000000" w:themeColor="text1"/>
        </w:rPr>
      </w:pPr>
    </w:p>
    <w:p w14:paraId="4BCBB7F1" w14:textId="77777777" w:rsidR="00465886" w:rsidRDefault="00465886" w:rsidP="00F62D57">
      <w:pPr>
        <w:rPr>
          <w:rFonts w:asciiTheme="minorHAnsi" w:hAnsiTheme="minorHAnsi" w:cstheme="minorHAnsi"/>
          <w:color w:val="000000" w:themeColor="text1"/>
        </w:rPr>
      </w:pPr>
    </w:p>
    <w:p w14:paraId="3246FBE2" w14:textId="77777777" w:rsidR="00465886" w:rsidRDefault="00465886" w:rsidP="00F62D57">
      <w:pPr>
        <w:rPr>
          <w:rFonts w:asciiTheme="minorHAnsi" w:hAnsiTheme="minorHAnsi" w:cstheme="minorHAnsi"/>
          <w:color w:val="000000" w:themeColor="text1"/>
        </w:rPr>
      </w:pPr>
    </w:p>
    <w:p w14:paraId="0BD43179" w14:textId="77777777" w:rsidR="00465886" w:rsidRDefault="00465886" w:rsidP="00F62D57">
      <w:pPr>
        <w:rPr>
          <w:rFonts w:asciiTheme="minorHAnsi" w:hAnsiTheme="minorHAnsi" w:cstheme="minorHAnsi"/>
          <w:color w:val="000000" w:themeColor="text1"/>
        </w:rPr>
      </w:pPr>
    </w:p>
    <w:p w14:paraId="0BEF7465" w14:textId="77777777" w:rsidR="00465886" w:rsidRPr="00A22547" w:rsidRDefault="00465886" w:rsidP="00F62D57">
      <w:pPr>
        <w:rPr>
          <w:rFonts w:asciiTheme="minorHAnsi" w:hAnsiTheme="minorHAnsi" w:cstheme="minorHAnsi"/>
          <w:color w:val="000000" w:themeColor="text1"/>
        </w:rPr>
      </w:pPr>
    </w:p>
    <w:p w14:paraId="143DE179" w14:textId="6DD9C1C9" w:rsidR="00F62D57" w:rsidRPr="00A22547" w:rsidRDefault="007F269A" w:rsidP="00F62D57">
      <w:pPr>
        <w:tabs>
          <w:tab w:val="left" w:pos="3600"/>
        </w:tabs>
        <w:jc w:val="center"/>
        <w:rPr>
          <w:rFonts w:asciiTheme="minorHAnsi" w:hAnsiTheme="minorHAnsi" w:cstheme="minorHAnsi"/>
          <w:b/>
          <w:color w:val="000000" w:themeColor="text1"/>
        </w:rPr>
      </w:pPr>
      <w:r>
        <w:rPr>
          <w:rFonts w:asciiTheme="minorHAnsi" w:hAnsiTheme="minorHAnsi"/>
          <w:b/>
          <w:color w:val="000000" w:themeColor="text1"/>
        </w:rPr>
        <w:t xml:space="preserve">En date du </w:t>
      </w:r>
      <w:r w:rsidR="000F0681">
        <w:rPr>
          <w:rFonts w:asciiTheme="minorHAnsi" w:hAnsiTheme="minorHAnsi"/>
          <w:b/>
          <w:color w:val="000000" w:themeColor="text1"/>
        </w:rPr>
        <w:t>: (</w:t>
      </w:r>
      <w:r>
        <w:rPr>
          <w:rFonts w:asciiTheme="minorHAnsi" w:hAnsiTheme="minorHAnsi"/>
          <w:b/>
          <w:color w:val="4F81BD" w:themeColor="accent1"/>
        </w:rPr>
        <w:t>indiquer la date du contrat</w:t>
      </w:r>
      <w:r>
        <w:rPr>
          <w:rFonts w:asciiTheme="minorHAnsi" w:hAnsiTheme="minorHAnsi"/>
          <w:b/>
          <w:color w:val="000000" w:themeColor="text1"/>
        </w:rPr>
        <w:t>)</w:t>
      </w:r>
    </w:p>
    <w:p w14:paraId="24FF8BEA" w14:textId="77777777" w:rsidR="002B2719" w:rsidRPr="00A22547" w:rsidRDefault="002B2719" w:rsidP="00F62D57">
      <w:pPr>
        <w:tabs>
          <w:tab w:val="left" w:pos="3600"/>
        </w:tabs>
        <w:jc w:val="center"/>
        <w:rPr>
          <w:rFonts w:asciiTheme="minorHAnsi" w:hAnsiTheme="minorHAnsi" w:cstheme="minorHAnsi"/>
          <w:b/>
          <w:color w:val="000000" w:themeColor="text1"/>
        </w:rPr>
      </w:pPr>
    </w:p>
    <w:p w14:paraId="7AA7693F" w14:textId="77777777" w:rsidR="002B2719" w:rsidRPr="00A22547" w:rsidRDefault="002B2719" w:rsidP="00F62D57">
      <w:pPr>
        <w:tabs>
          <w:tab w:val="left" w:pos="3600"/>
        </w:tabs>
        <w:jc w:val="center"/>
        <w:rPr>
          <w:rFonts w:asciiTheme="minorHAnsi" w:hAnsiTheme="minorHAnsi" w:cstheme="minorHAnsi"/>
          <w:b/>
          <w:color w:val="000000" w:themeColor="text1"/>
        </w:rPr>
      </w:pPr>
    </w:p>
    <w:p w14:paraId="037D7C8B" w14:textId="45318F06" w:rsidR="00E86669" w:rsidRDefault="00E86669" w:rsidP="00F62D57">
      <w:pPr>
        <w:rPr>
          <w:rFonts w:asciiTheme="minorHAnsi" w:hAnsiTheme="minorHAnsi" w:cstheme="minorHAnsi"/>
          <w:color w:val="000000" w:themeColor="text1"/>
        </w:rPr>
      </w:pPr>
    </w:p>
    <w:p w14:paraId="1948C59B" w14:textId="17D1786B" w:rsidR="00602A9D" w:rsidRDefault="00602A9D" w:rsidP="00F62D57">
      <w:pPr>
        <w:rPr>
          <w:rFonts w:asciiTheme="minorHAnsi" w:hAnsiTheme="minorHAnsi" w:cstheme="minorHAnsi"/>
          <w:color w:val="000000" w:themeColor="text1"/>
        </w:rPr>
      </w:pPr>
    </w:p>
    <w:p w14:paraId="5A0561AF" w14:textId="1B8154FD" w:rsidR="00602A9D" w:rsidRDefault="00602A9D" w:rsidP="00F62D57">
      <w:pPr>
        <w:rPr>
          <w:rFonts w:asciiTheme="minorHAnsi" w:hAnsiTheme="minorHAnsi" w:cstheme="minorHAnsi"/>
          <w:color w:val="000000" w:themeColor="text1"/>
        </w:rPr>
      </w:pPr>
    </w:p>
    <w:p w14:paraId="001F8E48" w14:textId="77777777" w:rsidR="00F62D57" w:rsidRPr="00D74947" w:rsidRDefault="007F269A" w:rsidP="00F62D57">
      <w:pPr>
        <w:jc w:val="center"/>
        <w:rPr>
          <w:rFonts w:asciiTheme="minorHAnsi" w:hAnsiTheme="minorHAnsi" w:cstheme="minorHAnsi"/>
          <w:color w:val="000000" w:themeColor="text1"/>
        </w:rPr>
      </w:pPr>
      <w:r>
        <w:rPr>
          <w:rFonts w:asciiTheme="minorHAnsi" w:hAnsiTheme="minorHAnsi"/>
          <w:b/>
          <w:color w:val="000000" w:themeColor="text1"/>
        </w:rPr>
        <w:t>CONTRAT</w:t>
      </w:r>
    </w:p>
    <w:p w14:paraId="55A212F5" w14:textId="77777777" w:rsidR="00F62D57" w:rsidRPr="00D74947" w:rsidRDefault="00F62D57" w:rsidP="00F62D57">
      <w:pPr>
        <w:jc w:val="center"/>
        <w:rPr>
          <w:rFonts w:asciiTheme="minorHAnsi" w:hAnsiTheme="minorHAnsi" w:cstheme="minorHAnsi"/>
          <w:color w:val="000000" w:themeColor="text1"/>
        </w:rPr>
      </w:pPr>
    </w:p>
    <w:p w14:paraId="45BE20B0" w14:textId="5B38DE2C" w:rsidR="00522D56" w:rsidRPr="0083734E" w:rsidRDefault="007F269A" w:rsidP="009F7510">
      <w:pPr>
        <w:spacing w:after="200"/>
        <w:jc w:val="both"/>
        <w:rPr>
          <w:rFonts w:asciiTheme="minorHAnsi" w:hAnsiTheme="minorHAnsi" w:cstheme="minorHAnsi"/>
          <w:color w:val="000000" w:themeColor="text1"/>
        </w:rPr>
      </w:pPr>
      <w:r>
        <w:rPr>
          <w:rFonts w:asciiTheme="minorHAnsi" w:hAnsiTheme="minorHAnsi"/>
          <w:color w:val="000000" w:themeColor="text1"/>
        </w:rPr>
        <w:t xml:space="preserve">LE PRÉSENT CONTRAT (« Contrat ») est conclu en ce jour……… du </w:t>
      </w:r>
      <w:r>
        <w:rPr>
          <w:rFonts w:asciiTheme="minorHAnsi" w:hAnsiTheme="minorHAnsi"/>
          <w:b/>
          <w:color w:val="000000" w:themeColor="text1"/>
        </w:rPr>
        <w:t xml:space="preserve">………………………………… .………, 202x </w:t>
      </w:r>
    </w:p>
    <w:p w14:paraId="29F8E671" w14:textId="60E0BEB2" w:rsidR="00522D56" w:rsidRPr="0083734E" w:rsidRDefault="000F0681" w:rsidP="009F7510">
      <w:pPr>
        <w:spacing w:after="200"/>
        <w:jc w:val="both"/>
        <w:rPr>
          <w:rFonts w:asciiTheme="minorHAnsi" w:hAnsiTheme="minorHAnsi" w:cstheme="minorHAnsi"/>
          <w:color w:val="000000" w:themeColor="text1"/>
        </w:rPr>
      </w:pPr>
      <w:r>
        <w:rPr>
          <w:rFonts w:asciiTheme="minorHAnsi" w:hAnsiTheme="minorHAnsi"/>
          <w:color w:val="000000" w:themeColor="text1"/>
        </w:rPr>
        <w:t>Entre</w:t>
      </w:r>
      <w:r w:rsidR="007F269A">
        <w:rPr>
          <w:rFonts w:asciiTheme="minorHAnsi" w:hAnsiTheme="minorHAnsi"/>
          <w:color w:val="000000" w:themeColor="text1"/>
        </w:rPr>
        <w:t xml:space="preserve"> </w:t>
      </w:r>
    </w:p>
    <w:p w14:paraId="4CAD431C" w14:textId="02620582" w:rsidR="00E176A4" w:rsidRPr="0083734E" w:rsidRDefault="00755EF2" w:rsidP="009F7510">
      <w:pPr>
        <w:spacing w:after="200"/>
        <w:jc w:val="both"/>
        <w:rPr>
          <w:rFonts w:asciiTheme="minorHAnsi" w:hAnsiTheme="minorHAnsi" w:cstheme="minorHAnsi"/>
          <w:color w:val="000000" w:themeColor="text1"/>
        </w:rPr>
      </w:pPr>
      <w:r>
        <w:rPr>
          <w:rFonts w:asciiTheme="minorHAnsi" w:hAnsiTheme="minorHAnsi"/>
          <w:b/>
          <w:color w:val="000000" w:themeColor="text1"/>
        </w:rPr>
        <w:t>(Indiquer l’autorité contractante compétente)</w:t>
      </w:r>
      <w:r>
        <w:rPr>
          <w:rFonts w:asciiTheme="minorHAnsi" w:hAnsiTheme="minorHAnsi"/>
          <w:color w:val="000000" w:themeColor="text1"/>
        </w:rPr>
        <w:t xml:space="preserve"> (« le Client ») sis à (indiquer l’adresse de l’autorité contractante compétente), </w:t>
      </w:r>
    </w:p>
    <w:p w14:paraId="2DF45CA5" w14:textId="77777777" w:rsidR="00E176A4" w:rsidRPr="0083734E" w:rsidRDefault="007F269A" w:rsidP="009F7510">
      <w:pPr>
        <w:spacing w:after="200"/>
        <w:jc w:val="both"/>
        <w:rPr>
          <w:rFonts w:asciiTheme="minorHAnsi" w:hAnsiTheme="minorHAnsi" w:cstheme="minorHAnsi"/>
          <w:color w:val="000000" w:themeColor="text1"/>
        </w:rPr>
      </w:pPr>
      <w:r>
        <w:rPr>
          <w:rFonts w:asciiTheme="minorHAnsi" w:hAnsiTheme="minorHAnsi"/>
          <w:color w:val="000000" w:themeColor="text1"/>
        </w:rPr>
        <w:t xml:space="preserve">Et </w:t>
      </w:r>
    </w:p>
    <w:p w14:paraId="44829652" w14:textId="62AAEAFB" w:rsidR="00C67CEE" w:rsidRPr="00C67CEE" w:rsidRDefault="001B60EE" w:rsidP="00C67CEE">
      <w:pPr>
        <w:spacing w:after="200"/>
        <w:jc w:val="both"/>
        <w:rPr>
          <w:rFonts w:asciiTheme="minorHAnsi" w:hAnsiTheme="minorHAnsi" w:cstheme="minorHAnsi"/>
          <w:b/>
          <w:color w:val="000000" w:themeColor="text1"/>
        </w:rPr>
      </w:pPr>
      <w:bookmarkStart w:id="0" w:name="_Hlk146710307"/>
      <w:r>
        <w:rPr>
          <w:rFonts w:asciiTheme="minorHAnsi" w:hAnsiTheme="minorHAnsi"/>
          <w:b/>
          <w:color w:val="000000" w:themeColor="text1"/>
        </w:rPr>
        <w:t>XXXXXXXXXXXXXXXX</w:t>
      </w:r>
      <w:r>
        <w:rPr>
          <w:rFonts w:asciiTheme="minorHAnsi" w:hAnsiTheme="minorHAnsi"/>
          <w:color w:val="000000" w:themeColor="text1"/>
        </w:rPr>
        <w:t xml:space="preserve"> (« le consultant ») dont le bureau principal situé à</w:t>
      </w:r>
      <w:r>
        <w:rPr>
          <w:rFonts w:asciiTheme="minorHAnsi" w:hAnsiTheme="minorHAnsi"/>
          <w:b/>
          <w:color w:val="FF0000"/>
        </w:rPr>
        <w:t xml:space="preserve"> </w:t>
      </w:r>
      <w:r>
        <w:rPr>
          <w:rFonts w:asciiTheme="minorHAnsi" w:hAnsiTheme="minorHAnsi"/>
          <w:b/>
        </w:rPr>
        <w:t>indiquer l’adresse du consultant ;</w:t>
      </w:r>
      <w:r>
        <w:rPr>
          <w:rFonts w:asciiTheme="minorHAnsi" w:hAnsiTheme="minorHAnsi"/>
        </w:rPr>
        <w:t xml:space="preserve"> </w:t>
      </w:r>
      <w:r>
        <w:rPr>
          <w:rFonts w:asciiTheme="minorHAnsi" w:hAnsiTheme="minorHAnsi"/>
          <w:color w:val="000000" w:themeColor="text1"/>
        </w:rPr>
        <w:t xml:space="preserve">courriel : </w:t>
      </w:r>
      <w:hyperlink r:id="rId8" w:history="1">
        <w:r>
          <w:rPr>
            <w:rStyle w:val="Lienhypertexte"/>
            <w:rFonts w:asciiTheme="minorHAnsi" w:hAnsiTheme="minorHAnsi"/>
            <w:b/>
          </w:rPr>
          <w:t>(indiquer</w:t>
        </w:r>
      </w:hyperlink>
      <w:r>
        <w:rPr>
          <w:rStyle w:val="Lienhypertexte"/>
          <w:rFonts w:asciiTheme="minorHAnsi" w:hAnsiTheme="minorHAnsi"/>
          <w:b/>
        </w:rPr>
        <w:t xml:space="preserve"> l'adresse e-mail du consultant)</w:t>
      </w:r>
      <w:r>
        <w:t xml:space="preserve"> </w:t>
      </w:r>
      <w:r>
        <w:rPr>
          <w:rFonts w:asciiTheme="minorHAnsi" w:hAnsiTheme="minorHAnsi"/>
          <w:b/>
          <w:color w:val="000000" w:themeColor="text1"/>
        </w:rPr>
        <w:t xml:space="preserve"> </w:t>
      </w:r>
    </w:p>
    <w:bookmarkEnd w:id="0"/>
    <w:p w14:paraId="28AB5886" w14:textId="1F4C7D7C" w:rsidR="00F62D57" w:rsidRPr="00D74947" w:rsidRDefault="007F269A" w:rsidP="00F62D57">
      <w:pPr>
        <w:spacing w:after="200"/>
        <w:jc w:val="both"/>
        <w:rPr>
          <w:rFonts w:asciiTheme="minorHAnsi" w:hAnsiTheme="minorHAnsi" w:cstheme="minorHAnsi"/>
          <w:color w:val="000000" w:themeColor="text1"/>
        </w:rPr>
      </w:pPr>
      <w:r>
        <w:rPr>
          <w:rFonts w:asciiTheme="minorHAnsi" w:hAnsiTheme="minorHAnsi"/>
          <w:b/>
          <w:color w:val="000000" w:themeColor="text1"/>
        </w:rPr>
        <w:t>CONSIDÉRANT QUE</w:t>
      </w:r>
      <w:r>
        <w:rPr>
          <w:rFonts w:asciiTheme="minorHAnsi" w:hAnsiTheme="minorHAnsi"/>
          <w:color w:val="000000" w:themeColor="text1"/>
        </w:rPr>
        <w:t>, le Client souhaite que le Consultant exécute les services ci-après, et</w:t>
      </w:r>
    </w:p>
    <w:p w14:paraId="506FE16C" w14:textId="77777777" w:rsidR="00F62D57" w:rsidRPr="00D74947" w:rsidRDefault="007F269A" w:rsidP="00F62D57">
      <w:pPr>
        <w:spacing w:after="200"/>
        <w:jc w:val="both"/>
        <w:rPr>
          <w:rFonts w:asciiTheme="minorHAnsi" w:hAnsiTheme="minorHAnsi" w:cstheme="minorHAnsi"/>
          <w:color w:val="000000" w:themeColor="text1"/>
        </w:rPr>
      </w:pPr>
      <w:r>
        <w:rPr>
          <w:rFonts w:asciiTheme="minorHAnsi" w:hAnsiTheme="minorHAnsi"/>
          <w:b/>
          <w:color w:val="000000" w:themeColor="text1"/>
        </w:rPr>
        <w:t>CONSIDÉRANT QUE</w:t>
      </w:r>
      <w:r>
        <w:rPr>
          <w:rFonts w:asciiTheme="minorHAnsi" w:hAnsiTheme="minorHAnsi"/>
          <w:color w:val="000000" w:themeColor="text1"/>
        </w:rPr>
        <w:t>, le consultant est disposé à fournir ces services,</w:t>
      </w:r>
    </w:p>
    <w:p w14:paraId="6F27D6C8" w14:textId="77777777" w:rsidR="00F62D57" w:rsidRPr="00D74947" w:rsidRDefault="007F269A" w:rsidP="00F62D57">
      <w:pPr>
        <w:spacing w:after="200"/>
        <w:jc w:val="both"/>
        <w:rPr>
          <w:rFonts w:asciiTheme="minorHAnsi" w:hAnsiTheme="minorHAnsi" w:cstheme="minorHAnsi"/>
          <w:color w:val="000000" w:themeColor="text1"/>
        </w:rPr>
      </w:pPr>
      <w:r>
        <w:rPr>
          <w:rFonts w:asciiTheme="minorHAnsi" w:hAnsiTheme="minorHAnsi"/>
          <w:b/>
          <w:color w:val="000000" w:themeColor="text1"/>
        </w:rPr>
        <w:t>PAR CONSÉQUENT, LES PARTIES</w:t>
      </w:r>
      <w:r>
        <w:rPr>
          <w:rFonts w:asciiTheme="minorHAnsi" w:hAnsiTheme="minorHAnsi"/>
          <w:color w:val="000000" w:themeColor="text1"/>
        </w:rPr>
        <w:t xml:space="preserve"> conviennent de ce qui suit :</w:t>
      </w:r>
    </w:p>
    <w:tbl>
      <w:tblPr>
        <w:tblW w:w="9468" w:type="dxa"/>
        <w:tblLayout w:type="fixed"/>
        <w:tblLook w:val="0000" w:firstRow="0" w:lastRow="0" w:firstColumn="0" w:lastColumn="0" w:noHBand="0" w:noVBand="0"/>
      </w:tblPr>
      <w:tblGrid>
        <w:gridCol w:w="2178"/>
        <w:gridCol w:w="7290"/>
      </w:tblGrid>
      <w:tr w:rsidR="00FD668D" w:rsidRPr="00A22547" w14:paraId="213809EB" w14:textId="77777777" w:rsidTr="00340873">
        <w:tc>
          <w:tcPr>
            <w:tcW w:w="2178" w:type="dxa"/>
          </w:tcPr>
          <w:p w14:paraId="66679BBC" w14:textId="77777777" w:rsidR="00F62D57" w:rsidRPr="00D74947" w:rsidRDefault="007F269A" w:rsidP="00340873">
            <w:pPr>
              <w:tabs>
                <w:tab w:val="left" w:pos="360"/>
              </w:tabs>
              <w:jc w:val="both"/>
              <w:rPr>
                <w:rFonts w:asciiTheme="minorHAnsi" w:hAnsiTheme="minorHAnsi" w:cstheme="minorHAnsi"/>
                <w:b/>
                <w:color w:val="000000" w:themeColor="text1"/>
              </w:rPr>
            </w:pPr>
            <w:r>
              <w:rPr>
                <w:rFonts w:asciiTheme="minorHAnsi" w:hAnsiTheme="minorHAnsi"/>
                <w:b/>
                <w:color w:val="000000" w:themeColor="text1"/>
              </w:rPr>
              <w:t>1.</w:t>
            </w:r>
            <w:r>
              <w:rPr>
                <w:rFonts w:asciiTheme="minorHAnsi" w:hAnsiTheme="minorHAnsi"/>
                <w:b/>
                <w:color w:val="000000" w:themeColor="text1"/>
              </w:rPr>
              <w:tab/>
              <w:t>Services</w:t>
            </w:r>
          </w:p>
        </w:tc>
        <w:tc>
          <w:tcPr>
            <w:tcW w:w="7290" w:type="dxa"/>
          </w:tcPr>
          <w:p w14:paraId="2FCE567C" w14:textId="69217348" w:rsidR="00F62D57" w:rsidRPr="00984E51" w:rsidRDefault="007F269A" w:rsidP="00DC3D68">
            <w:pPr>
              <w:tabs>
                <w:tab w:val="left" w:pos="720"/>
                <w:tab w:val="left" w:pos="1260"/>
              </w:tabs>
              <w:spacing w:after="200"/>
              <w:ind w:left="702" w:hanging="702"/>
              <w:jc w:val="both"/>
              <w:rPr>
                <w:rFonts w:asciiTheme="minorHAnsi" w:hAnsiTheme="minorHAnsi" w:cstheme="minorHAnsi"/>
              </w:rPr>
            </w:pPr>
            <w:r>
              <w:rPr>
                <w:rFonts w:asciiTheme="minorHAnsi" w:hAnsiTheme="minorHAnsi"/>
                <w:color w:val="000000" w:themeColor="text1"/>
              </w:rPr>
              <w:t>(i) le Consultant s’acquittera des prestations spécifiées à l'</w:t>
            </w:r>
            <w:r>
              <w:rPr>
                <w:rFonts w:asciiTheme="minorHAnsi" w:hAnsiTheme="minorHAnsi"/>
                <w:b/>
                <w:color w:val="000000" w:themeColor="text1"/>
              </w:rPr>
              <w:t>Annexe A</w:t>
            </w:r>
            <w:r>
              <w:rPr>
                <w:rFonts w:asciiTheme="minorHAnsi" w:hAnsiTheme="minorHAnsi"/>
                <w:color w:val="000000" w:themeColor="text1"/>
              </w:rPr>
              <w:t>,</w:t>
            </w:r>
            <w:r w:rsidR="000F0681">
              <w:rPr>
                <w:rFonts w:asciiTheme="minorHAnsi" w:hAnsiTheme="minorHAnsi"/>
                <w:color w:val="000000" w:themeColor="text1"/>
              </w:rPr>
              <w:t xml:space="preserve"> «</w:t>
            </w:r>
            <w:r w:rsidR="000F0681">
              <w:rPr>
                <w:rFonts w:asciiTheme="minorHAnsi" w:hAnsiTheme="minorHAnsi"/>
                <w:b/>
                <w:color w:val="000000" w:themeColor="text1"/>
              </w:rPr>
              <w:t xml:space="preserve"> Termes </w:t>
            </w:r>
            <w:r>
              <w:rPr>
                <w:rFonts w:asciiTheme="minorHAnsi" w:hAnsiTheme="minorHAnsi"/>
                <w:b/>
                <w:color w:val="000000" w:themeColor="text1"/>
              </w:rPr>
              <w:t xml:space="preserve">de référence et étendue des </w:t>
            </w:r>
            <w:r w:rsidR="000F0681">
              <w:rPr>
                <w:rFonts w:asciiTheme="minorHAnsi" w:hAnsiTheme="minorHAnsi"/>
                <w:b/>
                <w:color w:val="000000" w:themeColor="text1"/>
              </w:rPr>
              <w:t>prestations</w:t>
            </w:r>
            <w:r w:rsidR="000F0681">
              <w:rPr>
                <w:rFonts w:asciiTheme="minorHAnsi" w:hAnsiTheme="minorHAnsi"/>
                <w:color w:val="000000" w:themeColor="text1"/>
              </w:rPr>
              <w:t xml:space="preserve"> »</w:t>
            </w:r>
            <w:r>
              <w:rPr>
                <w:rFonts w:asciiTheme="minorHAnsi" w:hAnsiTheme="minorHAnsi"/>
                <w:color w:val="000000" w:themeColor="text1"/>
              </w:rPr>
              <w:t xml:space="preserve">, qui fait partie intégrante du présent </w:t>
            </w:r>
            <w:r>
              <w:rPr>
                <w:rFonts w:asciiTheme="minorHAnsi" w:hAnsiTheme="minorHAnsi"/>
              </w:rPr>
              <w:t xml:space="preserve">Contrat </w:t>
            </w:r>
            <w:r w:rsidR="000F0681">
              <w:rPr>
                <w:rFonts w:asciiTheme="minorHAnsi" w:hAnsiTheme="minorHAnsi"/>
              </w:rPr>
              <w:t>(«</w:t>
            </w:r>
            <w:r w:rsidR="000F0681">
              <w:rPr>
                <w:rFonts w:asciiTheme="minorHAnsi" w:hAnsiTheme="minorHAnsi"/>
                <w:b/>
              </w:rPr>
              <w:t xml:space="preserve"> Intitulé</w:t>
            </w:r>
            <w:r>
              <w:rPr>
                <w:rFonts w:asciiTheme="minorHAnsi" w:hAnsiTheme="minorHAnsi"/>
                <w:b/>
              </w:rPr>
              <w:t xml:space="preserve"> des </w:t>
            </w:r>
            <w:r w:rsidR="000F0681">
              <w:rPr>
                <w:rFonts w:asciiTheme="minorHAnsi" w:hAnsiTheme="minorHAnsi"/>
                <w:b/>
              </w:rPr>
              <w:t>TDR</w:t>
            </w:r>
            <w:r w:rsidR="000F0681">
              <w:rPr>
                <w:rFonts w:asciiTheme="minorHAnsi" w:hAnsiTheme="minorHAnsi"/>
              </w:rPr>
              <w:t xml:space="preserve"> »</w:t>
            </w:r>
            <w:r>
              <w:rPr>
                <w:rFonts w:asciiTheme="minorHAnsi" w:hAnsiTheme="minorHAnsi"/>
              </w:rPr>
              <w:t xml:space="preserve">). </w:t>
            </w:r>
          </w:p>
          <w:p w14:paraId="19D8AF10" w14:textId="77777777" w:rsidR="00F62D57" w:rsidRPr="00984E51" w:rsidRDefault="00DC3D68" w:rsidP="00340873">
            <w:pPr>
              <w:spacing w:after="200"/>
              <w:ind w:left="702" w:hanging="702"/>
              <w:jc w:val="both"/>
              <w:rPr>
                <w:rFonts w:asciiTheme="minorHAnsi" w:hAnsiTheme="minorHAnsi" w:cstheme="minorHAnsi"/>
              </w:rPr>
            </w:pPr>
            <w:r>
              <w:rPr>
                <w:rFonts w:asciiTheme="minorHAnsi" w:hAnsiTheme="minorHAnsi"/>
              </w:rPr>
              <w:t>(ii) le Consultant soumettra au Client les rapports sous la forme et dans les délais spécifiés à l’</w:t>
            </w:r>
            <w:r>
              <w:rPr>
                <w:rFonts w:asciiTheme="minorHAnsi" w:hAnsiTheme="minorHAnsi"/>
                <w:b/>
              </w:rPr>
              <w:t xml:space="preserve">Annexe B, « Obligations du consultant en matière de rapports </w:t>
            </w:r>
            <w:r>
              <w:rPr>
                <w:rFonts w:asciiTheme="minorHAnsi" w:hAnsiTheme="minorHAnsi"/>
              </w:rPr>
              <w:t>».</w:t>
            </w:r>
          </w:p>
          <w:p w14:paraId="18F1B511" w14:textId="3C2F1582" w:rsidR="00006B11" w:rsidRDefault="008C4A7A" w:rsidP="00006B11">
            <w:pPr>
              <w:spacing w:after="200"/>
              <w:ind w:left="702" w:hanging="702"/>
              <w:jc w:val="both"/>
              <w:rPr>
                <w:rFonts w:asciiTheme="minorHAnsi" w:hAnsiTheme="minorHAnsi" w:cstheme="minorHAnsi"/>
              </w:rPr>
            </w:pPr>
            <w:r>
              <w:rPr>
                <w:rFonts w:asciiTheme="minorHAnsi" w:hAnsiTheme="minorHAnsi"/>
              </w:rPr>
              <w:t>iii)</w:t>
            </w:r>
            <w:r>
              <w:rPr>
                <w:rFonts w:asciiTheme="minorHAnsi" w:hAnsiTheme="minorHAnsi"/>
              </w:rPr>
              <w:tab/>
            </w:r>
            <w:r>
              <w:rPr>
                <w:rFonts w:asciiTheme="minorHAnsi" w:hAnsiTheme="minorHAnsi"/>
                <w:b/>
              </w:rPr>
              <w:t>Annexe</w:t>
            </w:r>
            <w:r>
              <w:rPr>
                <w:rFonts w:asciiTheme="minorHAnsi" w:hAnsiTheme="minorHAnsi"/>
              </w:rPr>
              <w:t xml:space="preserve"> </w:t>
            </w:r>
            <w:r w:rsidR="000F0681">
              <w:rPr>
                <w:rFonts w:asciiTheme="minorHAnsi" w:hAnsiTheme="minorHAnsi"/>
                <w:b/>
              </w:rPr>
              <w:t>C :</w:t>
            </w:r>
            <w:r>
              <w:rPr>
                <w:rFonts w:asciiTheme="minorHAnsi" w:hAnsiTheme="minorHAnsi"/>
                <w:b/>
              </w:rPr>
              <w:t xml:space="preserve"> Répartition des frais du contrat</w:t>
            </w:r>
            <w:r>
              <w:rPr>
                <w:rFonts w:asciiTheme="minorHAnsi" w:hAnsiTheme="minorHAnsi"/>
              </w:rPr>
              <w:t xml:space="preserve"> </w:t>
            </w:r>
          </w:p>
          <w:p w14:paraId="0BBC00A8" w14:textId="77824DF0" w:rsidR="00006B11" w:rsidRPr="00006B11" w:rsidRDefault="00006B11" w:rsidP="00006B11">
            <w:pPr>
              <w:spacing w:after="200"/>
              <w:ind w:left="702" w:hanging="702"/>
              <w:jc w:val="both"/>
              <w:rPr>
                <w:rFonts w:asciiTheme="minorHAnsi" w:hAnsiTheme="minorHAnsi" w:cstheme="minorHAnsi"/>
              </w:rPr>
            </w:pPr>
            <w:r>
              <w:rPr>
                <w:rFonts w:asciiTheme="minorHAnsi" w:hAnsiTheme="minorHAnsi"/>
              </w:rPr>
              <w:t>iv)</w:t>
            </w:r>
            <w:r>
              <w:rPr>
                <w:rFonts w:asciiTheme="minorHAnsi" w:hAnsiTheme="minorHAnsi"/>
              </w:rPr>
              <w:tab/>
            </w:r>
            <w:r>
              <w:rPr>
                <w:rFonts w:asciiTheme="minorHAnsi" w:hAnsiTheme="minorHAnsi"/>
                <w:b/>
              </w:rPr>
              <w:t>Annexe</w:t>
            </w:r>
            <w:r>
              <w:rPr>
                <w:rFonts w:asciiTheme="minorHAnsi" w:hAnsiTheme="minorHAnsi"/>
              </w:rPr>
              <w:t xml:space="preserve"> </w:t>
            </w:r>
            <w:r>
              <w:rPr>
                <w:rFonts w:asciiTheme="minorHAnsi" w:hAnsiTheme="minorHAnsi"/>
                <w:b/>
              </w:rPr>
              <w:t>D : CV du consultant</w:t>
            </w:r>
            <w:r>
              <w:rPr>
                <w:rFonts w:asciiTheme="minorHAnsi" w:hAnsiTheme="minorHAnsi"/>
              </w:rPr>
              <w:t xml:space="preserve"> </w:t>
            </w:r>
          </w:p>
          <w:p w14:paraId="02EEE0F0" w14:textId="18855AFF" w:rsidR="00006B11" w:rsidRPr="00006B11" w:rsidRDefault="00006B11" w:rsidP="00B73325">
            <w:pPr>
              <w:spacing w:after="200"/>
              <w:jc w:val="both"/>
              <w:rPr>
                <w:rFonts w:asciiTheme="minorHAnsi" w:hAnsiTheme="minorHAnsi" w:cstheme="minorHAnsi"/>
                <w:sz w:val="10"/>
              </w:rPr>
            </w:pPr>
          </w:p>
        </w:tc>
      </w:tr>
      <w:tr w:rsidR="00FD668D" w:rsidRPr="00D74947" w14:paraId="5F1AAD22" w14:textId="77777777" w:rsidTr="00340873">
        <w:tc>
          <w:tcPr>
            <w:tcW w:w="2178" w:type="dxa"/>
          </w:tcPr>
          <w:p w14:paraId="7DE12EB9" w14:textId="77777777" w:rsidR="00F62D57" w:rsidRPr="00D74947" w:rsidRDefault="00F62D57" w:rsidP="00340873">
            <w:pPr>
              <w:tabs>
                <w:tab w:val="left" w:pos="360"/>
              </w:tabs>
              <w:jc w:val="both"/>
              <w:rPr>
                <w:rFonts w:asciiTheme="minorHAnsi" w:hAnsiTheme="minorHAnsi" w:cstheme="minorHAnsi"/>
                <w:b/>
                <w:color w:val="000000" w:themeColor="text1"/>
              </w:rPr>
            </w:pPr>
            <w:r>
              <w:rPr>
                <w:rFonts w:asciiTheme="minorHAnsi" w:hAnsiTheme="minorHAnsi"/>
                <w:b/>
                <w:color w:val="000000" w:themeColor="text1"/>
              </w:rPr>
              <w:t>2.</w:t>
            </w:r>
            <w:r>
              <w:rPr>
                <w:rFonts w:asciiTheme="minorHAnsi" w:hAnsiTheme="minorHAnsi"/>
                <w:b/>
                <w:color w:val="000000" w:themeColor="text1"/>
              </w:rPr>
              <w:tab/>
              <w:t>Durée</w:t>
            </w:r>
          </w:p>
          <w:p w14:paraId="42CA6272" w14:textId="77777777" w:rsidR="00AB54DA" w:rsidRPr="00D74947" w:rsidRDefault="00AB54DA" w:rsidP="00340873">
            <w:pPr>
              <w:tabs>
                <w:tab w:val="left" w:pos="360"/>
              </w:tabs>
              <w:jc w:val="both"/>
              <w:rPr>
                <w:rFonts w:asciiTheme="minorHAnsi" w:hAnsiTheme="minorHAnsi" w:cstheme="minorHAnsi"/>
                <w:b/>
                <w:color w:val="000000" w:themeColor="text1"/>
              </w:rPr>
            </w:pPr>
          </w:p>
          <w:p w14:paraId="692F9756" w14:textId="77777777" w:rsidR="00AB54DA" w:rsidRPr="00D74947" w:rsidRDefault="00AB54DA" w:rsidP="00340873">
            <w:pPr>
              <w:keepNext/>
              <w:keepLines/>
              <w:tabs>
                <w:tab w:val="left" w:pos="360"/>
              </w:tabs>
              <w:spacing w:before="200"/>
              <w:jc w:val="both"/>
              <w:outlineLvl w:val="2"/>
              <w:rPr>
                <w:rFonts w:asciiTheme="minorHAnsi" w:hAnsiTheme="minorHAnsi" w:cstheme="minorHAnsi"/>
                <w:b/>
                <w:color w:val="000000" w:themeColor="text1"/>
              </w:rPr>
            </w:pPr>
          </w:p>
          <w:p w14:paraId="61CDBBF8" w14:textId="77777777" w:rsidR="00AB54DA" w:rsidRPr="00D74947" w:rsidRDefault="00AB54DA" w:rsidP="00F2590D">
            <w:pPr>
              <w:tabs>
                <w:tab w:val="left" w:pos="360"/>
              </w:tabs>
              <w:jc w:val="both"/>
              <w:rPr>
                <w:rFonts w:asciiTheme="minorHAnsi" w:hAnsiTheme="minorHAnsi" w:cstheme="minorHAnsi"/>
                <w:b/>
                <w:color w:val="000000" w:themeColor="text1"/>
              </w:rPr>
            </w:pPr>
          </w:p>
        </w:tc>
        <w:tc>
          <w:tcPr>
            <w:tcW w:w="7290" w:type="dxa"/>
          </w:tcPr>
          <w:p w14:paraId="2CB1115B" w14:textId="2BE765FE" w:rsidR="008C4A7A" w:rsidRDefault="007F269A" w:rsidP="005132A7">
            <w:pPr>
              <w:tabs>
                <w:tab w:val="left" w:pos="1260"/>
              </w:tabs>
              <w:spacing w:after="200"/>
              <w:jc w:val="both"/>
              <w:rPr>
                <w:rFonts w:asciiTheme="minorHAnsi" w:hAnsiTheme="minorHAnsi" w:cstheme="minorHAnsi"/>
                <w:color w:val="000000" w:themeColor="text1"/>
              </w:rPr>
            </w:pPr>
            <w:r>
              <w:rPr>
                <w:rFonts w:asciiTheme="minorHAnsi" w:hAnsiTheme="minorHAnsi"/>
                <w:color w:val="000000" w:themeColor="text1"/>
              </w:rPr>
              <w:t xml:space="preserve">Ce contrat est pour une période de </w:t>
            </w:r>
            <w:r>
              <w:rPr>
                <w:rFonts w:asciiTheme="minorHAnsi" w:hAnsiTheme="minorHAnsi"/>
                <w:b/>
                <w:color w:val="000000" w:themeColor="text1"/>
              </w:rPr>
              <w:t>(indiquer la durée du contrat)</w:t>
            </w:r>
            <w:r>
              <w:rPr>
                <w:rFonts w:ascii="Arial" w:hAnsi="Arial"/>
                <w:sz w:val="22"/>
              </w:rPr>
              <w:t xml:space="preserve"> </w:t>
            </w:r>
            <w:r>
              <w:rPr>
                <w:rFonts w:asciiTheme="minorHAnsi" w:hAnsiTheme="minorHAnsi"/>
                <w:color w:val="000000" w:themeColor="text1"/>
              </w:rPr>
              <w:t xml:space="preserve">renouvelable sous réserve de la performance du consultant et dans la limite du cycle de vie du projet. </w:t>
            </w:r>
            <w:r>
              <w:rPr>
                <w:rFonts w:asciiTheme="minorHAnsi" w:hAnsiTheme="minorHAnsi"/>
                <w:b/>
                <w:color w:val="000000" w:themeColor="text1"/>
              </w:rPr>
              <w:t>Le consultant bénéficiera d'un congé annuel de trente (30) jours au compte de chaque année</w:t>
            </w:r>
            <w:r>
              <w:rPr>
                <w:rFonts w:asciiTheme="minorHAnsi" w:hAnsiTheme="minorHAnsi"/>
                <w:color w:val="000000" w:themeColor="text1"/>
              </w:rPr>
              <w:t xml:space="preserve">. </w:t>
            </w:r>
          </w:p>
          <w:p w14:paraId="697F4CDA" w14:textId="7F105226" w:rsidR="00AB54DA" w:rsidRDefault="008C4A7A" w:rsidP="00E0722A">
            <w:pPr>
              <w:tabs>
                <w:tab w:val="left" w:pos="1260"/>
              </w:tabs>
              <w:spacing w:after="200"/>
              <w:jc w:val="both"/>
              <w:rPr>
                <w:rFonts w:asciiTheme="minorHAnsi" w:hAnsiTheme="minorHAnsi" w:cstheme="minorHAnsi"/>
                <w:color w:val="000000" w:themeColor="text1"/>
              </w:rPr>
            </w:pPr>
            <w:r>
              <w:rPr>
                <w:rFonts w:asciiTheme="minorHAnsi" w:hAnsiTheme="minorHAnsi"/>
                <w:color w:val="000000" w:themeColor="text1"/>
              </w:rPr>
              <w:t>Le consultant devra commencer à s’acquitter des prestations dans un délai</w:t>
            </w:r>
            <w:r w:rsidR="007D6D71">
              <w:rPr>
                <w:rFonts w:asciiTheme="minorHAnsi" w:hAnsiTheme="minorHAnsi"/>
                <w:color w:val="000000" w:themeColor="text1"/>
              </w:rPr>
              <w:t xml:space="preserve"> maximum</w:t>
            </w:r>
            <w:r>
              <w:rPr>
                <w:rFonts w:asciiTheme="minorHAnsi" w:hAnsiTheme="minorHAnsi"/>
                <w:color w:val="000000" w:themeColor="text1"/>
              </w:rPr>
              <w:t xml:space="preserve"> d'</w:t>
            </w:r>
            <w:r>
              <w:rPr>
                <w:rFonts w:asciiTheme="minorHAnsi" w:hAnsiTheme="minorHAnsi"/>
                <w:b/>
                <w:color w:val="000000" w:themeColor="text1"/>
              </w:rPr>
              <w:t xml:space="preserve">un (1) mois </w:t>
            </w:r>
            <w:r>
              <w:rPr>
                <w:rFonts w:asciiTheme="minorHAnsi" w:hAnsiTheme="minorHAnsi"/>
                <w:color w:val="000000" w:themeColor="text1"/>
              </w:rPr>
              <w:t>après la signature du contrat par les deux parties (la dernière date de signature tenant lieu de date d’entrée en vigueur), ou tout autre délai convenu ultérieurement par écrit par les parties.</w:t>
            </w:r>
          </w:p>
          <w:p w14:paraId="415E3CB1" w14:textId="77777777" w:rsidR="00207EC3" w:rsidRDefault="00207EC3" w:rsidP="00E0722A">
            <w:pPr>
              <w:tabs>
                <w:tab w:val="left" w:pos="1260"/>
              </w:tabs>
              <w:spacing w:after="200"/>
              <w:jc w:val="both"/>
              <w:rPr>
                <w:rFonts w:asciiTheme="minorHAnsi" w:hAnsiTheme="minorHAnsi" w:cstheme="minorHAnsi"/>
                <w:color w:val="000000" w:themeColor="text1"/>
              </w:rPr>
            </w:pPr>
          </w:p>
          <w:p w14:paraId="77DB2A6A" w14:textId="77777777" w:rsidR="00207EC3" w:rsidRDefault="00207EC3" w:rsidP="00E0722A">
            <w:pPr>
              <w:tabs>
                <w:tab w:val="left" w:pos="1260"/>
              </w:tabs>
              <w:spacing w:after="200"/>
              <w:jc w:val="both"/>
              <w:rPr>
                <w:rFonts w:asciiTheme="minorHAnsi" w:hAnsiTheme="minorHAnsi" w:cstheme="minorHAnsi"/>
                <w:color w:val="000000" w:themeColor="text1"/>
              </w:rPr>
            </w:pPr>
          </w:p>
          <w:p w14:paraId="1FF397FE" w14:textId="574B1E6D" w:rsidR="00207EC3" w:rsidRPr="00D74947" w:rsidRDefault="00207EC3" w:rsidP="00E0722A">
            <w:pPr>
              <w:tabs>
                <w:tab w:val="left" w:pos="1260"/>
              </w:tabs>
              <w:spacing w:after="200"/>
              <w:jc w:val="both"/>
              <w:rPr>
                <w:rFonts w:asciiTheme="minorHAnsi" w:hAnsiTheme="minorHAnsi" w:cstheme="minorHAnsi"/>
                <w:color w:val="000000" w:themeColor="text1"/>
              </w:rPr>
            </w:pPr>
          </w:p>
        </w:tc>
      </w:tr>
      <w:tr w:rsidR="00FD668D" w:rsidRPr="00D74947" w14:paraId="302E47FB" w14:textId="77777777" w:rsidTr="00340873">
        <w:tc>
          <w:tcPr>
            <w:tcW w:w="2178" w:type="dxa"/>
          </w:tcPr>
          <w:p w14:paraId="1D70E498" w14:textId="77777777" w:rsidR="00F62D57" w:rsidRPr="00D74947" w:rsidRDefault="005132A7" w:rsidP="00340873">
            <w:pPr>
              <w:tabs>
                <w:tab w:val="left" w:pos="360"/>
              </w:tabs>
              <w:jc w:val="both"/>
              <w:rPr>
                <w:rFonts w:asciiTheme="minorHAnsi" w:hAnsiTheme="minorHAnsi" w:cstheme="minorHAnsi"/>
                <w:b/>
                <w:color w:val="000000" w:themeColor="text1"/>
              </w:rPr>
            </w:pPr>
            <w:r>
              <w:rPr>
                <w:rFonts w:asciiTheme="minorHAnsi" w:hAnsiTheme="minorHAnsi"/>
                <w:b/>
                <w:color w:val="000000" w:themeColor="text1"/>
              </w:rPr>
              <w:t>3.</w:t>
            </w:r>
            <w:r>
              <w:rPr>
                <w:rFonts w:asciiTheme="minorHAnsi" w:hAnsiTheme="minorHAnsi"/>
                <w:b/>
                <w:color w:val="000000" w:themeColor="text1"/>
              </w:rPr>
              <w:tab/>
              <w:t>Paiement</w:t>
            </w:r>
          </w:p>
        </w:tc>
        <w:tc>
          <w:tcPr>
            <w:tcW w:w="7290" w:type="dxa"/>
          </w:tcPr>
          <w:p w14:paraId="0EFE5CA2" w14:textId="67408455" w:rsidR="00F62D57" w:rsidRPr="00D74947" w:rsidRDefault="00F62D57" w:rsidP="00340873">
            <w:pPr>
              <w:spacing w:after="200"/>
              <w:jc w:val="both"/>
              <w:rPr>
                <w:rFonts w:asciiTheme="minorHAnsi" w:hAnsiTheme="minorHAnsi" w:cstheme="minorHAnsi"/>
                <w:color w:val="000000" w:themeColor="text1"/>
              </w:rPr>
            </w:pPr>
            <w:r>
              <w:rPr>
                <w:rFonts w:asciiTheme="minorHAnsi" w:hAnsiTheme="minorHAnsi"/>
                <w:color w:val="000000" w:themeColor="text1"/>
              </w:rPr>
              <w:t>A.</w:t>
            </w:r>
            <w:r>
              <w:rPr>
                <w:rFonts w:asciiTheme="minorHAnsi" w:hAnsiTheme="minorHAnsi"/>
                <w:color w:val="000000" w:themeColor="text1"/>
              </w:rPr>
              <w:tab/>
            </w:r>
            <w:r>
              <w:rPr>
                <w:rFonts w:asciiTheme="minorHAnsi" w:hAnsiTheme="minorHAnsi"/>
                <w:color w:val="000000" w:themeColor="text1"/>
                <w:u w:val="single"/>
              </w:rPr>
              <w:t>Montant du contrat</w:t>
            </w:r>
          </w:p>
          <w:p w14:paraId="4F347C48" w14:textId="3121A086" w:rsidR="00F62D57" w:rsidRPr="00D74947" w:rsidRDefault="007F269A" w:rsidP="00340873">
            <w:pPr>
              <w:spacing w:after="200"/>
              <w:ind w:left="702" w:hanging="702"/>
              <w:jc w:val="both"/>
              <w:rPr>
                <w:rFonts w:asciiTheme="minorHAnsi" w:hAnsiTheme="minorHAnsi" w:cstheme="minorHAnsi"/>
                <w:color w:val="000000" w:themeColor="text1"/>
              </w:rPr>
            </w:pPr>
            <w:r>
              <w:rPr>
                <w:rFonts w:asciiTheme="minorHAnsi" w:hAnsiTheme="minorHAnsi"/>
                <w:color w:val="000000" w:themeColor="text1"/>
              </w:rPr>
              <w:tab/>
              <w:t xml:space="preserve">Pour les prestations effectuées conformément à l'annexe A, le Client versera au Consultant un montant d’au plus </w:t>
            </w:r>
            <w:r>
              <w:rPr>
                <w:rFonts w:asciiTheme="minorHAnsi" w:hAnsiTheme="minorHAnsi"/>
                <w:b/>
                <w:color w:val="000000" w:themeColor="text1"/>
              </w:rPr>
              <w:t>montant (</w:t>
            </w:r>
            <w:proofErr w:type="spellStart"/>
            <w:r>
              <w:rPr>
                <w:rFonts w:asciiTheme="minorHAnsi" w:hAnsiTheme="minorHAnsi"/>
                <w:b/>
                <w:color w:val="000000" w:themeColor="text1"/>
              </w:rPr>
              <w:t>xxxxxxxx</w:t>
            </w:r>
            <w:proofErr w:type="spellEnd"/>
            <w:r>
              <w:rPr>
                <w:rFonts w:asciiTheme="minorHAnsi" w:hAnsiTheme="minorHAnsi"/>
                <w:b/>
                <w:color w:val="000000" w:themeColor="text1"/>
              </w:rPr>
              <w:t xml:space="preserve"> USD). </w:t>
            </w:r>
            <w:r>
              <w:rPr>
                <w:rFonts w:asciiTheme="minorHAnsi" w:hAnsiTheme="minorHAnsi"/>
                <w:color w:val="000000" w:themeColor="text1"/>
              </w:rPr>
              <w:t xml:space="preserve">Ce montant a été établi en tenant compte du fait qu'il couvre tous les frais du consultant dont les bénéfices et toute obligation fiscale qui pourrait être imposée au consultant, comme indiqué à l'annexe C (coût total du contrat). </w:t>
            </w:r>
          </w:p>
          <w:p w14:paraId="2B90B04C" w14:textId="5068D8CD" w:rsidR="00F62D57" w:rsidRPr="002A5F4F" w:rsidRDefault="007F269A" w:rsidP="00340873">
            <w:pPr>
              <w:keepNext/>
              <w:keepLines/>
              <w:spacing w:after="200"/>
              <w:jc w:val="both"/>
              <w:rPr>
                <w:rFonts w:asciiTheme="minorHAnsi" w:hAnsiTheme="minorHAnsi" w:cstheme="minorHAnsi"/>
                <w:color w:val="000000" w:themeColor="text1"/>
              </w:rPr>
            </w:pPr>
            <w:r>
              <w:rPr>
                <w:rFonts w:asciiTheme="minorHAnsi" w:hAnsiTheme="minorHAnsi"/>
                <w:color w:val="000000" w:themeColor="text1"/>
              </w:rPr>
              <w:t>B.</w:t>
            </w:r>
            <w:r>
              <w:rPr>
                <w:rFonts w:asciiTheme="minorHAnsi" w:hAnsiTheme="minorHAnsi"/>
                <w:color w:val="000000" w:themeColor="text1"/>
              </w:rPr>
              <w:tab/>
            </w:r>
            <w:r w:rsidR="007D6D71">
              <w:rPr>
                <w:rFonts w:asciiTheme="minorHAnsi" w:hAnsiTheme="minorHAnsi"/>
                <w:color w:val="000000" w:themeColor="text1"/>
                <w:u w:val="single"/>
              </w:rPr>
              <w:t xml:space="preserve">Calendrier des paiements </w:t>
            </w:r>
          </w:p>
          <w:p w14:paraId="68C81ACA" w14:textId="36D8555C" w:rsidR="00F62D57" w:rsidRPr="002A5F4F" w:rsidRDefault="007F269A" w:rsidP="00340873">
            <w:pPr>
              <w:keepNext/>
              <w:keepLines/>
              <w:spacing w:after="200"/>
              <w:jc w:val="both"/>
              <w:rPr>
                <w:rFonts w:asciiTheme="minorHAnsi" w:hAnsiTheme="minorHAnsi" w:cstheme="minorHAnsi"/>
                <w:color w:val="000000" w:themeColor="text1"/>
              </w:rPr>
            </w:pPr>
            <w:r>
              <w:rPr>
                <w:rFonts w:asciiTheme="minorHAnsi" w:hAnsiTheme="minorHAnsi"/>
                <w:color w:val="000000" w:themeColor="text1"/>
              </w:rPr>
              <w:tab/>
            </w:r>
            <w:r w:rsidR="007D6D71">
              <w:rPr>
                <w:rFonts w:asciiTheme="minorHAnsi" w:hAnsiTheme="minorHAnsi"/>
                <w:color w:val="000000" w:themeColor="text1"/>
              </w:rPr>
              <w:t xml:space="preserve">Le calendrier des paiements </w:t>
            </w:r>
            <w:r>
              <w:rPr>
                <w:rFonts w:asciiTheme="minorHAnsi" w:hAnsiTheme="minorHAnsi"/>
                <w:color w:val="000000" w:themeColor="text1"/>
              </w:rPr>
              <w:t>est précisé ci-</w:t>
            </w:r>
            <w:r w:rsidR="000F0681">
              <w:rPr>
                <w:rFonts w:asciiTheme="minorHAnsi" w:hAnsiTheme="minorHAnsi"/>
                <w:color w:val="000000" w:themeColor="text1"/>
              </w:rPr>
              <w:t>dessous :</w:t>
            </w:r>
          </w:p>
          <w:p w14:paraId="56FF63D6" w14:textId="01117483" w:rsidR="008E59E9" w:rsidRDefault="007F269A" w:rsidP="002D7464">
            <w:pPr>
              <w:spacing w:after="200"/>
              <w:ind w:left="702" w:hanging="702"/>
              <w:jc w:val="both"/>
              <w:rPr>
                <w:rFonts w:asciiTheme="minorHAnsi" w:hAnsiTheme="minorHAnsi" w:cstheme="minorHAnsi"/>
                <w:b/>
                <w:color w:val="000000" w:themeColor="text1"/>
              </w:rPr>
            </w:pPr>
            <w:r>
              <w:rPr>
                <w:rFonts w:asciiTheme="minorHAnsi" w:hAnsiTheme="minorHAnsi"/>
                <w:color w:val="000000" w:themeColor="text1"/>
              </w:rPr>
              <w:tab/>
            </w:r>
            <w:proofErr w:type="spellStart"/>
            <w:r>
              <w:rPr>
                <w:rFonts w:asciiTheme="minorHAnsi" w:hAnsiTheme="minorHAnsi"/>
                <w:b/>
                <w:color w:val="000000" w:themeColor="text1"/>
              </w:rPr>
              <w:t>xxxxxx</w:t>
            </w:r>
            <w:proofErr w:type="spellEnd"/>
            <w:r>
              <w:rPr>
                <w:rFonts w:asciiTheme="minorHAnsi" w:hAnsiTheme="minorHAnsi"/>
                <w:b/>
                <w:color w:val="000000" w:themeColor="text1"/>
              </w:rPr>
              <w:t xml:space="preserve"> dollars des </w:t>
            </w:r>
            <w:r w:rsidR="000F0681">
              <w:rPr>
                <w:rFonts w:asciiTheme="minorHAnsi" w:hAnsiTheme="minorHAnsi"/>
                <w:b/>
                <w:color w:val="000000" w:themeColor="text1"/>
              </w:rPr>
              <w:t>États-Unis</w:t>
            </w:r>
            <w:r>
              <w:rPr>
                <w:rFonts w:asciiTheme="minorHAnsi" w:hAnsiTheme="minorHAnsi"/>
                <w:b/>
                <w:color w:val="000000" w:themeColor="text1"/>
              </w:rPr>
              <w:t xml:space="preserve"> d’Amérique (</w:t>
            </w:r>
            <w:proofErr w:type="spellStart"/>
            <w:r>
              <w:rPr>
                <w:rFonts w:asciiTheme="minorHAnsi" w:hAnsiTheme="minorHAnsi"/>
                <w:b/>
                <w:color w:val="000000" w:themeColor="text1"/>
              </w:rPr>
              <w:t>xxxxx</w:t>
            </w:r>
            <w:proofErr w:type="spellEnd"/>
            <w:r>
              <w:rPr>
                <w:rFonts w:asciiTheme="minorHAnsi" w:hAnsiTheme="minorHAnsi"/>
                <w:b/>
                <w:color w:val="000000" w:themeColor="text1"/>
              </w:rPr>
              <w:t xml:space="preserve"> USD) par mois, sur la base des produits livrables spécifiés à l'annexe C, sur une période de (indiquer la durée du contrat).</w:t>
            </w:r>
          </w:p>
          <w:p w14:paraId="68EF3ED6" w14:textId="38ADEDDB" w:rsidR="008E59E9" w:rsidRDefault="008E59E9" w:rsidP="006A3E7B">
            <w:pPr>
              <w:ind w:firstLine="687"/>
              <w:jc w:val="both"/>
              <w:rPr>
                <w:rFonts w:asciiTheme="minorHAnsi" w:hAnsiTheme="minorHAnsi" w:cstheme="minorHAnsi"/>
              </w:rPr>
            </w:pPr>
            <w:r>
              <w:rPr>
                <w:rFonts w:asciiTheme="minorHAnsi" w:hAnsiTheme="minorHAnsi"/>
              </w:rPr>
              <w:t>Les versements seront effectués sur le compte bancaire du consultant ci-</w:t>
            </w:r>
            <w:r w:rsidR="000F0681">
              <w:rPr>
                <w:rFonts w:asciiTheme="minorHAnsi" w:hAnsiTheme="minorHAnsi"/>
              </w:rPr>
              <w:t>dessous :</w:t>
            </w:r>
          </w:p>
          <w:p w14:paraId="3D4A7793" w14:textId="77777777" w:rsidR="008E59E9" w:rsidRDefault="008E59E9" w:rsidP="006A3E7B">
            <w:pPr>
              <w:pStyle w:val="Sansinterligne"/>
              <w:ind w:left="687" w:firstLine="687"/>
              <w:rPr>
                <w:rFonts w:asciiTheme="minorHAnsi" w:hAnsiTheme="minorHAnsi" w:cstheme="minorHAnsi"/>
                <w:b/>
                <w:sz w:val="10"/>
                <w:szCs w:val="10"/>
                <w:highlight w:val="yellow"/>
              </w:rPr>
            </w:pPr>
          </w:p>
          <w:p w14:paraId="6CDA2874"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rPr>
              <w:t xml:space="preserve">Code pays : </w:t>
            </w:r>
          </w:p>
          <w:p w14:paraId="084ED31E"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rPr>
              <w:t xml:space="preserve">Code banque : </w:t>
            </w:r>
          </w:p>
          <w:p w14:paraId="5305EBCE"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rPr>
              <w:t xml:space="preserve">Code guichet : </w:t>
            </w:r>
          </w:p>
          <w:p w14:paraId="43399851" w14:textId="77777777" w:rsid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rPr>
              <w:t xml:space="preserve">Numéro de compte : </w:t>
            </w:r>
          </w:p>
          <w:p w14:paraId="6A26F45B" w14:textId="1CD57015" w:rsidR="00DD6C33" w:rsidRPr="008E59E9" w:rsidRDefault="008E59E9" w:rsidP="006A3E7B">
            <w:pPr>
              <w:pStyle w:val="Sansinterligne"/>
              <w:numPr>
                <w:ilvl w:val="0"/>
                <w:numId w:val="14"/>
              </w:numPr>
              <w:ind w:firstLine="327"/>
              <w:rPr>
                <w:rFonts w:asciiTheme="minorHAnsi" w:hAnsiTheme="minorHAnsi" w:cstheme="minorHAnsi"/>
                <w:bCs/>
              </w:rPr>
            </w:pPr>
            <w:r>
              <w:rPr>
                <w:rFonts w:asciiTheme="minorHAnsi" w:hAnsiTheme="minorHAnsi"/>
              </w:rPr>
              <w:t xml:space="preserve">Adresse de la banque : </w:t>
            </w:r>
            <w:r>
              <w:rPr>
                <w:rFonts w:asciiTheme="minorHAnsi" w:hAnsiTheme="minorHAnsi"/>
                <w:b/>
                <w:color w:val="000000" w:themeColor="text1"/>
              </w:rPr>
              <w:t xml:space="preserve">  </w:t>
            </w:r>
          </w:p>
          <w:p w14:paraId="5C3519E0" w14:textId="77777777" w:rsidR="008E59E9" w:rsidRPr="008E59E9" w:rsidRDefault="008E59E9" w:rsidP="008E59E9">
            <w:pPr>
              <w:pStyle w:val="Sansinterligne"/>
              <w:ind w:left="720"/>
              <w:rPr>
                <w:rFonts w:asciiTheme="minorHAnsi" w:hAnsiTheme="minorHAnsi" w:cstheme="minorHAnsi"/>
                <w:bCs/>
              </w:rPr>
            </w:pPr>
          </w:p>
          <w:p w14:paraId="737933B4" w14:textId="77777777" w:rsidR="00F62D57" w:rsidRPr="00D74947" w:rsidRDefault="007F269A" w:rsidP="00340873">
            <w:pPr>
              <w:tabs>
                <w:tab w:val="left" w:pos="720"/>
                <w:tab w:val="left" w:pos="1440"/>
                <w:tab w:val="left" w:pos="2160"/>
                <w:tab w:val="left" w:pos="2880"/>
              </w:tabs>
              <w:spacing w:after="200"/>
              <w:jc w:val="both"/>
              <w:rPr>
                <w:rFonts w:asciiTheme="minorHAnsi" w:hAnsiTheme="minorHAnsi" w:cstheme="minorHAnsi"/>
                <w:color w:val="000000" w:themeColor="text1"/>
              </w:rPr>
            </w:pPr>
            <w:r>
              <w:rPr>
                <w:rFonts w:asciiTheme="minorHAnsi" w:hAnsiTheme="minorHAnsi"/>
                <w:color w:val="000000" w:themeColor="text1"/>
              </w:rPr>
              <w:t>C.</w:t>
            </w:r>
            <w:r>
              <w:rPr>
                <w:rFonts w:asciiTheme="minorHAnsi" w:hAnsiTheme="minorHAnsi"/>
                <w:color w:val="000000" w:themeColor="text1"/>
              </w:rPr>
              <w:tab/>
            </w:r>
            <w:r>
              <w:rPr>
                <w:rFonts w:asciiTheme="minorHAnsi" w:hAnsiTheme="minorHAnsi"/>
                <w:color w:val="000000" w:themeColor="text1"/>
                <w:u w:val="single"/>
              </w:rPr>
              <w:t>Conditions de versement</w:t>
            </w:r>
          </w:p>
          <w:p w14:paraId="0BC168C5" w14:textId="1DE6AD87" w:rsidR="00F62D57" w:rsidRPr="00C67CEE" w:rsidRDefault="007F269A" w:rsidP="00340873">
            <w:pPr>
              <w:spacing w:after="200"/>
              <w:ind w:left="702" w:hanging="702"/>
              <w:jc w:val="both"/>
              <w:rPr>
                <w:rFonts w:asciiTheme="minorHAnsi" w:hAnsiTheme="minorHAnsi" w:cstheme="minorHAnsi"/>
                <w:color w:val="000000" w:themeColor="text1"/>
              </w:rPr>
            </w:pPr>
            <w:r>
              <w:rPr>
                <w:rFonts w:asciiTheme="minorHAnsi" w:hAnsiTheme="minorHAnsi"/>
                <w:color w:val="000000" w:themeColor="text1"/>
              </w:rPr>
              <w:tab/>
              <w:t>Le versement doit être effectué en</w:t>
            </w:r>
            <w:r>
              <w:rPr>
                <w:rFonts w:asciiTheme="minorHAnsi" w:hAnsiTheme="minorHAnsi"/>
                <w:b/>
                <w:color w:val="000000" w:themeColor="text1"/>
              </w:rPr>
              <w:t xml:space="preserve"> (indiquer la devise du contrat)</w:t>
            </w:r>
            <w:r>
              <w:rPr>
                <w:rFonts w:asciiTheme="minorHAnsi" w:hAnsiTheme="minorHAnsi"/>
                <w:i/>
                <w:color w:val="000000" w:themeColor="text1"/>
              </w:rPr>
              <w:t>,</w:t>
            </w:r>
            <w:r>
              <w:rPr>
                <w:rFonts w:asciiTheme="minorHAnsi" w:hAnsiTheme="minorHAnsi"/>
                <w:color w:val="000000" w:themeColor="text1"/>
              </w:rPr>
              <w:t xml:space="preserve"> au plus tard 30 jours après la soumission du rapport en format Word/électronique, en deux exemplaires, par le consultant, au Directeur de projet.</w:t>
            </w:r>
          </w:p>
          <w:p w14:paraId="5AA612DB" w14:textId="33A541B0" w:rsidR="00895449" w:rsidRPr="00895449" w:rsidRDefault="00895449" w:rsidP="00E56606">
            <w:pPr>
              <w:spacing w:after="200"/>
              <w:ind w:left="702" w:hanging="702"/>
              <w:jc w:val="both"/>
              <w:rPr>
                <w:rFonts w:asciiTheme="minorHAnsi" w:hAnsiTheme="minorHAnsi" w:cstheme="minorHAnsi"/>
                <w:color w:val="000000" w:themeColor="text1"/>
                <w:sz w:val="6"/>
              </w:rPr>
            </w:pPr>
          </w:p>
        </w:tc>
      </w:tr>
      <w:tr w:rsidR="005132A7" w:rsidRPr="00D74947" w14:paraId="1F63FF9C" w14:textId="77777777" w:rsidTr="00895449">
        <w:tc>
          <w:tcPr>
            <w:tcW w:w="2178" w:type="dxa"/>
          </w:tcPr>
          <w:p w14:paraId="7A8C3BA7"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4.</w:t>
            </w:r>
            <w:r>
              <w:rPr>
                <w:rFonts w:asciiTheme="minorHAnsi" w:hAnsiTheme="minorHAnsi"/>
                <w:b/>
                <w:color w:val="000000" w:themeColor="text1"/>
              </w:rPr>
              <w:tab/>
              <w:t>Administration du projet</w:t>
            </w:r>
          </w:p>
        </w:tc>
        <w:tc>
          <w:tcPr>
            <w:tcW w:w="7290" w:type="dxa"/>
          </w:tcPr>
          <w:p w14:paraId="70D95CD7" w14:textId="0D389190" w:rsidR="005132A7" w:rsidRPr="00D74947" w:rsidRDefault="005132A7" w:rsidP="005132A7">
            <w:pPr>
              <w:tabs>
                <w:tab w:val="left" w:pos="720"/>
                <w:tab w:val="left" w:pos="1440"/>
                <w:tab w:val="left" w:pos="2160"/>
                <w:tab w:val="left" w:pos="2880"/>
              </w:tabs>
              <w:spacing w:after="200"/>
              <w:ind w:left="702" w:hanging="720"/>
              <w:jc w:val="both"/>
              <w:rPr>
                <w:rFonts w:asciiTheme="minorHAnsi" w:hAnsiTheme="minorHAnsi" w:cstheme="minorHAnsi"/>
                <w:color w:val="000000" w:themeColor="text1"/>
              </w:rPr>
            </w:pPr>
            <w:r>
              <w:rPr>
                <w:rFonts w:asciiTheme="minorHAnsi" w:hAnsiTheme="minorHAnsi"/>
                <w:color w:val="000000" w:themeColor="text1"/>
              </w:rPr>
              <w:t xml:space="preserve">A. </w:t>
            </w:r>
            <w:r>
              <w:rPr>
                <w:rFonts w:asciiTheme="minorHAnsi" w:hAnsiTheme="minorHAnsi"/>
                <w:color w:val="000000" w:themeColor="text1"/>
                <w:u w:val="single"/>
              </w:rPr>
              <w:t>Directeur de projet</w:t>
            </w:r>
          </w:p>
          <w:p w14:paraId="5DCBA8F4" w14:textId="375B674C" w:rsidR="005132A7" w:rsidRPr="00D74947" w:rsidRDefault="005132A7" w:rsidP="005132A7">
            <w:pPr>
              <w:spacing w:after="200"/>
              <w:jc w:val="both"/>
              <w:rPr>
                <w:rFonts w:asciiTheme="minorHAnsi" w:hAnsiTheme="minorHAnsi" w:cstheme="minorHAnsi"/>
                <w:color w:val="000000" w:themeColor="text1"/>
              </w:rPr>
            </w:pPr>
            <w:r>
              <w:rPr>
                <w:rFonts w:asciiTheme="minorHAnsi" w:hAnsiTheme="minorHAnsi"/>
                <w:color w:val="000000" w:themeColor="text1"/>
              </w:rPr>
              <w:t xml:space="preserve">Le Client désigne </w:t>
            </w:r>
            <w:bookmarkStart w:id="1" w:name="_Hlk146700695"/>
            <w:r>
              <w:rPr>
                <w:rFonts w:asciiTheme="minorHAnsi" w:hAnsiTheme="minorHAnsi"/>
                <w:b/>
                <w:color w:val="000000" w:themeColor="text1"/>
              </w:rPr>
              <w:t xml:space="preserve">(prière spécifier le Directeur ou Coordinateur de projet ici) </w:t>
            </w:r>
            <w:bookmarkEnd w:id="1"/>
            <w:r>
              <w:rPr>
                <w:rFonts w:asciiTheme="minorHAnsi" w:hAnsiTheme="minorHAnsi"/>
                <w:color w:val="000000" w:themeColor="text1"/>
              </w:rPr>
              <w:t>comme Directeur des contrats du Client ; le Directeur des contrats sera responsable de la coordination des activités aux présentes, de l'acceptation et de l'approbation des rapports et autres livrables fournis par le Client, et de la réception et de l'approbation des factures en vue de paiement.</w:t>
            </w:r>
          </w:p>
          <w:p w14:paraId="691D746D" w14:textId="77777777" w:rsidR="005132A7" w:rsidRPr="00D74947" w:rsidRDefault="005132A7" w:rsidP="005132A7">
            <w:pPr>
              <w:spacing w:after="200"/>
              <w:jc w:val="both"/>
              <w:rPr>
                <w:rFonts w:asciiTheme="minorHAnsi" w:hAnsiTheme="minorHAnsi" w:cstheme="minorHAnsi"/>
                <w:color w:val="000000" w:themeColor="text1"/>
              </w:rPr>
            </w:pPr>
            <w:r>
              <w:rPr>
                <w:rFonts w:asciiTheme="minorHAnsi" w:hAnsiTheme="minorHAnsi"/>
                <w:color w:val="000000" w:themeColor="text1"/>
              </w:rPr>
              <w:t xml:space="preserve">B. </w:t>
            </w:r>
            <w:r>
              <w:rPr>
                <w:rFonts w:asciiTheme="minorHAnsi" w:hAnsiTheme="minorHAnsi"/>
                <w:color w:val="000000" w:themeColor="text1"/>
                <w:u w:val="single"/>
              </w:rPr>
              <w:t>Rapports</w:t>
            </w:r>
            <w:r>
              <w:rPr>
                <w:rFonts w:asciiTheme="minorHAnsi" w:hAnsiTheme="minorHAnsi"/>
                <w:color w:val="000000" w:themeColor="text1"/>
              </w:rPr>
              <w:t xml:space="preserve">. </w:t>
            </w:r>
          </w:p>
          <w:p w14:paraId="2A0866FF" w14:textId="0BD66F53" w:rsidR="005132A7" w:rsidRPr="00D74947" w:rsidRDefault="005132A7" w:rsidP="00E56606">
            <w:pPr>
              <w:spacing w:after="200"/>
              <w:jc w:val="both"/>
              <w:rPr>
                <w:rFonts w:asciiTheme="minorHAnsi" w:hAnsiTheme="minorHAnsi" w:cstheme="minorHAnsi"/>
                <w:color w:val="000000" w:themeColor="text1"/>
              </w:rPr>
            </w:pPr>
            <w:r>
              <w:rPr>
                <w:rFonts w:asciiTheme="minorHAnsi" w:hAnsiTheme="minorHAnsi"/>
                <w:color w:val="000000" w:themeColor="text1"/>
              </w:rPr>
              <w:t>Les rapports énumérés à l'annexe B, « obligations du consultant en matière de rapports », seront présentés au cours de la mission et constitueront la base des paiements à effectuer en vertu du paragraphe 3.</w:t>
            </w:r>
          </w:p>
        </w:tc>
      </w:tr>
      <w:tr w:rsidR="005132A7" w:rsidRPr="00D74947" w14:paraId="5AB9AA46" w14:textId="77777777" w:rsidTr="00895449">
        <w:tc>
          <w:tcPr>
            <w:tcW w:w="2178" w:type="dxa"/>
          </w:tcPr>
          <w:p w14:paraId="5A51B546"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5.</w:t>
            </w:r>
            <w:r>
              <w:rPr>
                <w:rFonts w:asciiTheme="minorHAnsi" w:hAnsiTheme="minorHAnsi"/>
                <w:b/>
                <w:color w:val="000000" w:themeColor="text1"/>
              </w:rPr>
              <w:tab/>
              <w:t>Normes de prestations</w:t>
            </w:r>
          </w:p>
        </w:tc>
        <w:tc>
          <w:tcPr>
            <w:tcW w:w="7290" w:type="dxa"/>
          </w:tcPr>
          <w:p w14:paraId="0BA421B7" w14:textId="77777777" w:rsidR="005132A7" w:rsidRPr="00D74947" w:rsidRDefault="005132A7" w:rsidP="005132A7">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color w:val="000000" w:themeColor="text1"/>
              </w:rPr>
              <w:t xml:space="preserve">Le consultant s'engage à effectuer les prestations suivant les normes les plus élevées de compétence et d'intégrité professionnelles et éthiques. </w:t>
            </w:r>
          </w:p>
          <w:p w14:paraId="32AE1072" w14:textId="77777777" w:rsidR="005132A7" w:rsidRPr="00D74947" w:rsidRDefault="005132A7" w:rsidP="005132A7">
            <w:pPr>
              <w:tabs>
                <w:tab w:val="left" w:pos="1440"/>
                <w:tab w:val="left" w:pos="2160"/>
                <w:tab w:val="left" w:pos="2880"/>
              </w:tabs>
              <w:spacing w:after="200"/>
              <w:ind w:left="-18"/>
              <w:jc w:val="both"/>
              <w:rPr>
                <w:rFonts w:asciiTheme="minorHAnsi" w:hAnsiTheme="minorHAnsi" w:cstheme="minorHAnsi"/>
                <w:color w:val="000000" w:themeColor="text1"/>
              </w:rPr>
            </w:pPr>
            <w:r>
              <w:rPr>
                <w:rFonts w:asciiTheme="minorHAnsi" w:hAnsiTheme="minorHAnsi"/>
              </w:rPr>
              <w:t xml:space="preserve">Le consultant assumera l'entière responsabilité des prestations. </w:t>
            </w:r>
          </w:p>
        </w:tc>
      </w:tr>
      <w:tr w:rsidR="005132A7" w:rsidRPr="00D74947" w14:paraId="4C540718" w14:textId="77777777" w:rsidTr="00895449">
        <w:tc>
          <w:tcPr>
            <w:tcW w:w="2178" w:type="dxa"/>
          </w:tcPr>
          <w:p w14:paraId="1FC61680" w14:textId="77777777" w:rsidR="005132A7" w:rsidRPr="00D74947" w:rsidRDefault="005132A7" w:rsidP="005132A7">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6.</w:t>
            </w:r>
            <w:r>
              <w:rPr>
                <w:rFonts w:asciiTheme="minorHAnsi" w:hAnsiTheme="minorHAnsi"/>
                <w:b/>
                <w:color w:val="000000" w:themeColor="text1"/>
              </w:rPr>
              <w:tab/>
              <w:t>Confidentialité</w:t>
            </w:r>
          </w:p>
        </w:tc>
        <w:tc>
          <w:tcPr>
            <w:tcW w:w="7290" w:type="dxa"/>
          </w:tcPr>
          <w:p w14:paraId="738E8157" w14:textId="1A840491" w:rsidR="00895449" w:rsidRPr="00895449" w:rsidRDefault="005132A7"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Pendant la durée du présent Contrat et dans les deux (2) ans suivant son expiration, le Consultant se retiendra de divulguer quelque information exclusive ou confidentielle relative aux prestations, au présent Contrat ou aux activités ou opérations du Client, sans le consentement préalable du Client par écrit.</w:t>
            </w:r>
          </w:p>
        </w:tc>
      </w:tr>
      <w:tr w:rsidR="00895449" w:rsidRPr="00D74947" w14:paraId="47771F92" w14:textId="77777777" w:rsidTr="00895449">
        <w:tc>
          <w:tcPr>
            <w:tcW w:w="2178" w:type="dxa"/>
          </w:tcPr>
          <w:p w14:paraId="7AEFCEE6" w14:textId="48CCE264"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7.</w:t>
            </w:r>
            <w:r>
              <w:rPr>
                <w:rFonts w:asciiTheme="minorHAnsi" w:hAnsiTheme="minorHAnsi"/>
                <w:b/>
                <w:color w:val="000000" w:themeColor="text1"/>
              </w:rPr>
              <w:tab/>
              <w:t>Propriété du matériel</w:t>
            </w:r>
          </w:p>
        </w:tc>
        <w:tc>
          <w:tcPr>
            <w:tcW w:w="7290" w:type="dxa"/>
          </w:tcPr>
          <w:p w14:paraId="5CE139E6" w14:textId="7715FB8E" w:rsidR="00895449" w:rsidRPr="00D74947" w:rsidRDefault="00895449"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Tous les rapports d’études ou autres documents, graphiques, logiciels ou autres, préparés par le consultant pour le Client, en vertu du Contrat, reviennent au Client et constitue la propriété du Client.  Le consultant peut conserver une copie de ces documents et logiciels.</w:t>
            </w:r>
          </w:p>
        </w:tc>
      </w:tr>
      <w:tr w:rsidR="00895449" w:rsidRPr="00D74947" w14:paraId="28CC361C" w14:textId="77777777" w:rsidTr="00895449">
        <w:tc>
          <w:tcPr>
            <w:tcW w:w="2178" w:type="dxa"/>
          </w:tcPr>
          <w:p w14:paraId="429C2533" w14:textId="70EC3580"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8.</w:t>
            </w:r>
            <w:r>
              <w:rPr>
                <w:rFonts w:asciiTheme="minorHAnsi" w:hAnsiTheme="minorHAnsi"/>
                <w:b/>
                <w:color w:val="000000" w:themeColor="text1"/>
              </w:rPr>
              <w:tab/>
              <w:t>Participation du Consultant non indiquée dans certaines activités</w:t>
            </w:r>
          </w:p>
        </w:tc>
        <w:tc>
          <w:tcPr>
            <w:tcW w:w="7290" w:type="dxa"/>
          </w:tcPr>
          <w:p w14:paraId="7B4BDF8E" w14:textId="30CD619E" w:rsidR="00895449" w:rsidRPr="00D74947" w:rsidRDefault="00895449"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marque son accord à ce que, pendant la durée du présent Contrat et après sa résiliation, le consultant et toute entité à lui affiliée seront disqualifiés de fournir des biens, des travaux ou des services (autres que les services et toute continuation de ceux-ci) pour tout projet résultant de ou étroitement lié aux services spécifiées aux présentes.</w:t>
            </w:r>
          </w:p>
        </w:tc>
      </w:tr>
      <w:tr w:rsidR="00895449" w:rsidRPr="00D74947" w14:paraId="41163F34" w14:textId="77777777" w:rsidTr="00895449">
        <w:tc>
          <w:tcPr>
            <w:tcW w:w="2178" w:type="dxa"/>
          </w:tcPr>
          <w:p w14:paraId="39167379" w14:textId="1585F8A3"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9.</w:t>
            </w:r>
            <w:r>
              <w:rPr>
                <w:rFonts w:asciiTheme="minorHAnsi" w:hAnsiTheme="minorHAnsi"/>
                <w:b/>
                <w:color w:val="000000" w:themeColor="text1"/>
              </w:rPr>
              <w:tab/>
              <w:t>Assurances</w:t>
            </w:r>
          </w:p>
        </w:tc>
        <w:tc>
          <w:tcPr>
            <w:tcW w:w="7290" w:type="dxa"/>
          </w:tcPr>
          <w:p w14:paraId="2D58C1F9" w14:textId="4FA034F2" w:rsidR="00895449" w:rsidRPr="00D74947" w:rsidRDefault="00895449"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assume la responsabilité de souscrire à une police d'assurance appropriée.</w:t>
            </w:r>
          </w:p>
        </w:tc>
      </w:tr>
      <w:tr w:rsidR="00895449" w:rsidRPr="00D74947" w14:paraId="72C22A2F" w14:textId="77777777" w:rsidTr="00895449">
        <w:tc>
          <w:tcPr>
            <w:tcW w:w="2178" w:type="dxa"/>
          </w:tcPr>
          <w:p w14:paraId="0D838E40" w14:textId="2B2D763A"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10.</w:t>
            </w:r>
            <w:r>
              <w:rPr>
                <w:rFonts w:asciiTheme="minorHAnsi" w:hAnsiTheme="minorHAnsi"/>
                <w:b/>
                <w:color w:val="000000" w:themeColor="text1"/>
              </w:rPr>
              <w:tab/>
              <w:t>Cession</w:t>
            </w:r>
          </w:p>
        </w:tc>
        <w:tc>
          <w:tcPr>
            <w:tcW w:w="7290" w:type="dxa"/>
          </w:tcPr>
          <w:p w14:paraId="0AF4F75C" w14:textId="0A1D4D57" w:rsidR="00895449" w:rsidRPr="00484F26" w:rsidRDefault="00895449"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Le Consultant ne cédera ni ne sous-traitera tout ou partie du présent contrat sans le consentement écrit préalable du Client.</w:t>
            </w:r>
          </w:p>
        </w:tc>
      </w:tr>
      <w:tr w:rsidR="00895449" w:rsidRPr="00D74947" w14:paraId="62BD1942" w14:textId="77777777" w:rsidTr="00895449">
        <w:tc>
          <w:tcPr>
            <w:tcW w:w="2178" w:type="dxa"/>
          </w:tcPr>
          <w:p w14:paraId="1776D346" w14:textId="77777777" w:rsidR="00895449" w:rsidRPr="00D74947" w:rsidRDefault="00895449" w:rsidP="00895449">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11.</w:t>
            </w:r>
            <w:r>
              <w:rPr>
                <w:rFonts w:asciiTheme="minorHAnsi" w:hAnsiTheme="minorHAnsi"/>
                <w:b/>
                <w:color w:val="000000" w:themeColor="text1"/>
              </w:rPr>
              <w:tab/>
              <w:t xml:space="preserve">Loi applicable et langue du contrat </w:t>
            </w:r>
          </w:p>
          <w:p w14:paraId="4EAB8DDB" w14:textId="77777777" w:rsidR="00895449" w:rsidRDefault="00895449" w:rsidP="00895449">
            <w:pPr>
              <w:tabs>
                <w:tab w:val="left" w:pos="360"/>
              </w:tabs>
              <w:ind w:left="360" w:hanging="360"/>
              <w:jc w:val="both"/>
              <w:rPr>
                <w:rFonts w:asciiTheme="minorHAnsi" w:hAnsiTheme="minorHAnsi" w:cstheme="minorHAnsi"/>
                <w:b/>
                <w:color w:val="000000" w:themeColor="text1"/>
              </w:rPr>
            </w:pPr>
          </w:p>
        </w:tc>
        <w:tc>
          <w:tcPr>
            <w:tcW w:w="7290" w:type="dxa"/>
          </w:tcPr>
          <w:p w14:paraId="266DF0D6" w14:textId="762E3A40" w:rsidR="00895449" w:rsidRPr="00484F26" w:rsidRDefault="00895449" w:rsidP="00895449">
            <w:pPr>
              <w:spacing w:after="200"/>
              <w:ind w:left="-18"/>
              <w:jc w:val="both"/>
              <w:rPr>
                <w:rFonts w:asciiTheme="minorHAnsi" w:hAnsiTheme="minorHAnsi" w:cstheme="minorHAnsi"/>
              </w:rPr>
            </w:pPr>
            <w:r>
              <w:rPr>
                <w:rFonts w:asciiTheme="minorHAnsi" w:hAnsiTheme="minorHAnsi"/>
              </w:rPr>
              <w:t xml:space="preserve">Le Contrat est régi par </w:t>
            </w:r>
            <w:r>
              <w:rPr>
                <w:rFonts w:asciiTheme="minorHAnsi" w:hAnsiTheme="minorHAnsi"/>
                <w:b/>
              </w:rPr>
              <w:t xml:space="preserve">la loi du pays de l'entité contractante </w:t>
            </w:r>
            <w:r>
              <w:rPr>
                <w:rFonts w:asciiTheme="minorHAnsi" w:hAnsiTheme="minorHAnsi"/>
              </w:rPr>
              <w:t xml:space="preserve">et la langue du Contrat est </w:t>
            </w:r>
            <w:r>
              <w:rPr>
                <w:rFonts w:asciiTheme="minorHAnsi" w:hAnsiTheme="minorHAnsi"/>
                <w:b/>
              </w:rPr>
              <w:t>l'anglais OU le français</w:t>
            </w:r>
          </w:p>
        </w:tc>
      </w:tr>
      <w:tr w:rsidR="00895449" w:rsidRPr="00D74947" w14:paraId="44D1C124" w14:textId="77777777" w:rsidTr="00895449">
        <w:tc>
          <w:tcPr>
            <w:tcW w:w="2178" w:type="dxa"/>
          </w:tcPr>
          <w:p w14:paraId="01B628F9" w14:textId="77777777" w:rsidR="00895449" w:rsidRPr="00D74947" w:rsidRDefault="00895449" w:rsidP="00895449">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12.</w:t>
            </w:r>
            <w:r>
              <w:rPr>
                <w:rFonts w:asciiTheme="minorHAnsi" w:hAnsiTheme="minorHAnsi"/>
                <w:b/>
                <w:color w:val="000000" w:themeColor="text1"/>
              </w:rPr>
              <w:tab/>
              <w:t>Règlement des litiges</w:t>
            </w:r>
          </w:p>
          <w:p w14:paraId="1F998503" w14:textId="77777777" w:rsidR="00895449" w:rsidRDefault="00895449" w:rsidP="00895449">
            <w:pPr>
              <w:tabs>
                <w:tab w:val="left" w:pos="360"/>
              </w:tabs>
              <w:ind w:left="360" w:hanging="360"/>
              <w:jc w:val="both"/>
              <w:rPr>
                <w:rFonts w:asciiTheme="minorHAnsi" w:hAnsiTheme="minorHAnsi" w:cstheme="minorHAnsi"/>
                <w:b/>
                <w:color w:val="000000" w:themeColor="text1"/>
              </w:rPr>
            </w:pPr>
          </w:p>
        </w:tc>
        <w:tc>
          <w:tcPr>
            <w:tcW w:w="7290" w:type="dxa"/>
          </w:tcPr>
          <w:p w14:paraId="5F907B29" w14:textId="75841989" w:rsidR="00895449" w:rsidRPr="00351413" w:rsidRDefault="00895449" w:rsidP="00895449">
            <w:pPr>
              <w:tabs>
                <w:tab w:val="left" w:pos="0"/>
                <w:tab w:val="left" w:pos="720"/>
                <w:tab w:val="left" w:pos="1440"/>
                <w:tab w:val="left" w:pos="2160"/>
                <w:tab w:val="left" w:pos="2880"/>
              </w:tabs>
              <w:spacing w:after="200"/>
              <w:jc w:val="both"/>
              <w:rPr>
                <w:rFonts w:asciiTheme="minorHAnsi" w:hAnsiTheme="minorHAnsi" w:cstheme="minorHAnsi"/>
                <w:b/>
              </w:rPr>
            </w:pPr>
            <w:r>
              <w:rPr>
                <w:rFonts w:asciiTheme="minorHAnsi" w:hAnsiTheme="minorHAnsi"/>
              </w:rPr>
              <w:t>Tout différend survenant dans l’exécution du présent contrat sera réglé à l'amiable entre les parties</w:t>
            </w:r>
            <w:r>
              <w:rPr>
                <w:rFonts w:asciiTheme="minorHAnsi" w:hAnsiTheme="minorHAnsi"/>
                <w:b/>
              </w:rPr>
              <w:t>.</w:t>
            </w:r>
          </w:p>
        </w:tc>
      </w:tr>
      <w:tr w:rsidR="00895449" w:rsidRPr="00D74947" w14:paraId="5629A4CA" w14:textId="77777777" w:rsidTr="00895449">
        <w:tc>
          <w:tcPr>
            <w:tcW w:w="2178" w:type="dxa"/>
          </w:tcPr>
          <w:p w14:paraId="12641822" w14:textId="77777777" w:rsidR="00895449" w:rsidRPr="00D74947" w:rsidRDefault="00895449" w:rsidP="00CB776D">
            <w:pPr>
              <w:tabs>
                <w:tab w:val="left" w:pos="360"/>
              </w:tabs>
              <w:ind w:left="360" w:hanging="360"/>
              <w:rPr>
                <w:rFonts w:asciiTheme="minorHAnsi" w:hAnsiTheme="minorHAnsi" w:cstheme="minorHAnsi"/>
                <w:b/>
                <w:color w:val="000000" w:themeColor="text1"/>
              </w:rPr>
            </w:pPr>
            <w:r>
              <w:rPr>
                <w:rFonts w:asciiTheme="minorHAnsi" w:hAnsiTheme="minorHAnsi"/>
                <w:b/>
                <w:color w:val="000000" w:themeColor="text1"/>
              </w:rPr>
              <w:t>13. Mise à disposition d’équipements, de véhicules et de matériels par le Client</w:t>
            </w:r>
          </w:p>
          <w:p w14:paraId="3DEB5579" w14:textId="77777777" w:rsidR="00895449" w:rsidRDefault="00895449" w:rsidP="00CB776D">
            <w:pPr>
              <w:tabs>
                <w:tab w:val="left" w:pos="360"/>
              </w:tabs>
              <w:ind w:left="360" w:hanging="360"/>
              <w:jc w:val="both"/>
              <w:rPr>
                <w:rFonts w:asciiTheme="minorHAnsi" w:hAnsiTheme="minorHAnsi" w:cstheme="minorHAnsi"/>
                <w:b/>
                <w:color w:val="000000" w:themeColor="text1"/>
              </w:rPr>
            </w:pPr>
          </w:p>
        </w:tc>
        <w:tc>
          <w:tcPr>
            <w:tcW w:w="7290" w:type="dxa"/>
          </w:tcPr>
          <w:p w14:paraId="083AE32B" w14:textId="554D5414" w:rsidR="00895449" w:rsidRPr="00D74947" w:rsidRDefault="00895449" w:rsidP="00895449">
            <w:pPr>
              <w:spacing w:after="200"/>
              <w:ind w:left="-18"/>
              <w:jc w:val="both"/>
              <w:rPr>
                <w:rFonts w:asciiTheme="minorHAnsi" w:hAnsiTheme="minorHAnsi" w:cstheme="minorHAnsi"/>
                <w:color w:val="000000" w:themeColor="text1"/>
              </w:rPr>
            </w:pPr>
            <w:r>
              <w:rPr>
                <w:rFonts w:asciiTheme="minorHAnsi" w:hAnsiTheme="minorHAnsi"/>
                <w:color w:val="000000" w:themeColor="text1"/>
              </w:rPr>
              <w:t>Les équipements, véhicules et matériaux mis à la disposition du consultant par le Client sont la propriété du Client et doivent être marqués en conséquence. À la résiliation ou à l’expiration du présent Contrat, le consultant est tenu de mettre à la disposition du Client un inventaire desdits équipements, véhicules et matériaux et de les retourner, en conséquence.</w:t>
            </w:r>
          </w:p>
        </w:tc>
      </w:tr>
      <w:tr w:rsidR="00895449" w:rsidRPr="00D74947" w14:paraId="5A20279C" w14:textId="77777777" w:rsidTr="00895449">
        <w:tc>
          <w:tcPr>
            <w:tcW w:w="2178" w:type="dxa"/>
          </w:tcPr>
          <w:p w14:paraId="16A3ADC1" w14:textId="200ECDD7" w:rsidR="00895449" w:rsidRDefault="00895449" w:rsidP="00895449">
            <w:pPr>
              <w:tabs>
                <w:tab w:val="left" w:pos="360"/>
              </w:tabs>
              <w:ind w:left="360" w:hanging="360"/>
              <w:jc w:val="both"/>
              <w:rPr>
                <w:rFonts w:asciiTheme="minorHAnsi" w:hAnsiTheme="minorHAnsi" w:cstheme="minorHAnsi"/>
                <w:b/>
                <w:color w:val="000000" w:themeColor="text1"/>
              </w:rPr>
            </w:pPr>
            <w:r>
              <w:rPr>
                <w:rFonts w:asciiTheme="minorHAnsi" w:hAnsiTheme="minorHAnsi"/>
                <w:b/>
                <w:color w:val="000000" w:themeColor="text1"/>
              </w:rPr>
              <w:t>14. Délai de validité de l’accord</w:t>
            </w:r>
          </w:p>
        </w:tc>
        <w:tc>
          <w:tcPr>
            <w:tcW w:w="7290" w:type="dxa"/>
          </w:tcPr>
          <w:p w14:paraId="2C41D5E1" w14:textId="64F510F9" w:rsidR="008D0777" w:rsidRDefault="008D0777" w:rsidP="00895449">
            <w:pPr>
              <w:pStyle w:val="Default"/>
              <w:jc w:val="both"/>
              <w:rPr>
                <w:rFonts w:asciiTheme="minorHAnsi" w:hAnsiTheme="minorHAnsi" w:cstheme="minorHAnsi"/>
                <w:color w:val="000000" w:themeColor="text1"/>
              </w:rPr>
            </w:pPr>
            <w:r>
              <w:rPr>
                <w:rFonts w:asciiTheme="minorHAnsi" w:hAnsiTheme="minorHAnsi"/>
                <w:color w:val="000000" w:themeColor="text1"/>
              </w:rPr>
              <w:t>Le Client peut à tout moment résilier le présent Contrat sans préavis si, de l’avis du Client ou de la Banque, le Consultant s’est livré à des pratiques corrompues, frauduleuses, collusoires, coercitives ou obstructives (telles que définies dans les procédures de sanctions de la Banque en vigueur) dans le cadre de la concurrence pour l’obtention du Contrat ou de son exécution.</w:t>
            </w:r>
          </w:p>
          <w:p w14:paraId="3330BA72" w14:textId="77777777" w:rsidR="008D0777" w:rsidRDefault="008D0777" w:rsidP="00895449">
            <w:pPr>
              <w:pStyle w:val="Default"/>
              <w:jc w:val="both"/>
              <w:rPr>
                <w:rFonts w:asciiTheme="minorHAnsi" w:hAnsiTheme="minorHAnsi" w:cstheme="minorHAnsi"/>
                <w:color w:val="000000" w:themeColor="text1"/>
              </w:rPr>
            </w:pPr>
          </w:p>
          <w:p w14:paraId="4AF38E88" w14:textId="7DCCBC8D" w:rsidR="00895449" w:rsidRPr="00D74947" w:rsidRDefault="00895449" w:rsidP="00895449">
            <w:pPr>
              <w:pStyle w:val="Default"/>
              <w:jc w:val="both"/>
              <w:rPr>
                <w:rFonts w:asciiTheme="minorHAnsi" w:hAnsiTheme="minorHAnsi" w:cstheme="minorHAnsi"/>
                <w:color w:val="000000" w:themeColor="text1"/>
              </w:rPr>
            </w:pPr>
            <w:r>
              <w:rPr>
                <w:rFonts w:asciiTheme="minorHAnsi" w:hAnsiTheme="minorHAnsi"/>
                <w:color w:val="000000" w:themeColor="text1"/>
              </w:rPr>
              <w:t xml:space="preserve">Le Client peut résilier le présent Contrat au moyen </w:t>
            </w:r>
            <w:r w:rsidR="000F0681">
              <w:rPr>
                <w:rFonts w:asciiTheme="minorHAnsi" w:hAnsiTheme="minorHAnsi"/>
                <w:color w:val="000000" w:themeColor="text1"/>
              </w:rPr>
              <w:t>d’un préavis</w:t>
            </w:r>
            <w:r>
              <w:rPr>
                <w:rFonts w:asciiTheme="minorHAnsi" w:hAnsiTheme="minorHAnsi"/>
                <w:color w:val="000000" w:themeColor="text1"/>
              </w:rPr>
              <w:t xml:space="preserve"> écrit d'</w:t>
            </w:r>
            <w:r>
              <w:rPr>
                <w:rFonts w:asciiTheme="minorHAnsi" w:hAnsiTheme="minorHAnsi"/>
                <w:b/>
                <w:bCs/>
                <w:color w:val="000000" w:themeColor="text1"/>
              </w:rPr>
              <w:t>au moins trente (30) jours ouvrables</w:t>
            </w:r>
            <w:r>
              <w:rPr>
                <w:rFonts w:asciiTheme="minorHAnsi" w:hAnsiTheme="minorHAnsi"/>
                <w:color w:val="000000" w:themeColor="text1"/>
              </w:rPr>
              <w:t xml:space="preserve"> au Consultant, après la survenance de l'un des événements spécifiés aux paragraphes (a) à (d) de la présente clause : </w:t>
            </w:r>
          </w:p>
          <w:p w14:paraId="7CAFE686" w14:textId="77777777" w:rsidR="00895449" w:rsidRPr="00D74947" w:rsidRDefault="00895449" w:rsidP="00895449">
            <w:pPr>
              <w:pStyle w:val="Default"/>
              <w:jc w:val="both"/>
              <w:rPr>
                <w:rFonts w:asciiTheme="minorHAnsi" w:hAnsiTheme="minorHAnsi" w:cstheme="minorHAnsi"/>
                <w:color w:val="000000" w:themeColor="text1"/>
              </w:rPr>
            </w:pPr>
          </w:p>
          <w:p w14:paraId="032B8AD6" w14:textId="38ACB811" w:rsidR="00895449" w:rsidRPr="00D74947" w:rsidRDefault="00895449" w:rsidP="004E1BB7">
            <w:pPr>
              <w:pStyle w:val="Default"/>
              <w:ind w:left="720"/>
              <w:jc w:val="both"/>
              <w:rPr>
                <w:rFonts w:asciiTheme="minorHAnsi" w:hAnsiTheme="minorHAnsi" w:cstheme="minorHAnsi"/>
                <w:color w:val="000000" w:themeColor="text1"/>
              </w:rPr>
            </w:pPr>
            <w:r>
              <w:rPr>
                <w:rFonts w:asciiTheme="minorHAnsi" w:hAnsiTheme="minorHAnsi"/>
                <w:color w:val="000000" w:themeColor="text1"/>
              </w:rPr>
              <w:t xml:space="preserve">(a) en cas d’échec du Consultant </w:t>
            </w:r>
            <w:r w:rsidR="000F0681">
              <w:rPr>
                <w:rFonts w:asciiTheme="minorHAnsi" w:hAnsiTheme="minorHAnsi"/>
                <w:color w:val="000000" w:themeColor="text1"/>
              </w:rPr>
              <w:t>à</w:t>
            </w:r>
            <w:r>
              <w:rPr>
                <w:rFonts w:asciiTheme="minorHAnsi" w:hAnsiTheme="minorHAnsi"/>
                <w:color w:val="000000" w:themeColor="text1"/>
              </w:rPr>
              <w:t xml:space="preserve"> effectuer une réparation suite à un manquement dans l’exécution de ses obligations en vertu du Contrat, dans les sept (7) jours ouvrables suivant sa notification, ou dans tout autre délai que le Client pourrait avoir ultérieurement approuvé par écrit ; </w:t>
            </w:r>
          </w:p>
          <w:p w14:paraId="3879D370" w14:textId="77777777" w:rsidR="00895449" w:rsidRPr="00D74947" w:rsidRDefault="00895449" w:rsidP="004E1BB7">
            <w:pPr>
              <w:pStyle w:val="Default"/>
              <w:ind w:left="720"/>
              <w:jc w:val="both"/>
              <w:rPr>
                <w:rFonts w:asciiTheme="minorHAnsi" w:hAnsiTheme="minorHAnsi" w:cstheme="minorHAnsi"/>
                <w:color w:val="000000" w:themeColor="text1"/>
              </w:rPr>
            </w:pPr>
          </w:p>
          <w:p w14:paraId="34B14329" w14:textId="77777777" w:rsidR="00895449" w:rsidRPr="00D74947" w:rsidRDefault="00895449" w:rsidP="004E1BB7">
            <w:pPr>
              <w:pStyle w:val="Default"/>
              <w:ind w:left="720"/>
              <w:jc w:val="both"/>
              <w:rPr>
                <w:rFonts w:asciiTheme="minorHAnsi" w:hAnsiTheme="minorHAnsi" w:cstheme="minorHAnsi"/>
                <w:color w:val="000000" w:themeColor="text1"/>
              </w:rPr>
            </w:pPr>
            <w:r>
              <w:rPr>
                <w:rFonts w:asciiTheme="minorHAnsi" w:hAnsiTheme="minorHAnsi"/>
                <w:color w:val="000000" w:themeColor="text1"/>
              </w:rPr>
              <w:t xml:space="preserve">(b) en cas d’insolvabilité ou de faillite du Consultant ; </w:t>
            </w:r>
          </w:p>
          <w:p w14:paraId="0F6A53B7" w14:textId="77777777" w:rsidR="00895449" w:rsidRPr="00D74947" w:rsidRDefault="00895449" w:rsidP="004E1BB7">
            <w:pPr>
              <w:pStyle w:val="Default"/>
              <w:ind w:left="720"/>
              <w:jc w:val="both"/>
              <w:rPr>
                <w:rFonts w:asciiTheme="minorHAnsi" w:hAnsiTheme="minorHAnsi" w:cstheme="minorHAnsi"/>
                <w:color w:val="000000" w:themeColor="text1"/>
              </w:rPr>
            </w:pPr>
          </w:p>
          <w:p w14:paraId="7D1A4275" w14:textId="3EEFC595" w:rsidR="00895449" w:rsidRPr="00D74947" w:rsidRDefault="00895449" w:rsidP="004E1BB7">
            <w:pPr>
              <w:pStyle w:val="Default"/>
              <w:ind w:left="720"/>
              <w:jc w:val="both"/>
              <w:rPr>
                <w:rFonts w:asciiTheme="minorHAnsi" w:hAnsiTheme="minorHAnsi" w:cstheme="minorHAnsi"/>
                <w:color w:val="000000" w:themeColor="text1"/>
              </w:rPr>
            </w:pPr>
            <w:r>
              <w:rPr>
                <w:rFonts w:asciiTheme="minorHAnsi" w:hAnsiTheme="minorHAnsi"/>
                <w:color w:val="000000" w:themeColor="text1"/>
              </w:rPr>
              <w:t xml:space="preserve">(c) si, de l’avis du Client ou de la Banque, le Consultant s’est livré à des pratiques corrompues, frauduleuses, collusoires, coercitives ou obstructives (telles que définies dans les procédures de sanctions de la Banque en vigueur) dans le cadre de la concurrence pour l’obtention </w:t>
            </w:r>
            <w:r w:rsidR="000F0681">
              <w:rPr>
                <w:rFonts w:asciiTheme="minorHAnsi" w:hAnsiTheme="minorHAnsi"/>
                <w:color w:val="000000" w:themeColor="text1"/>
              </w:rPr>
              <w:t>du Contrat ou de son exécution ;</w:t>
            </w:r>
            <w:r>
              <w:rPr>
                <w:rFonts w:asciiTheme="minorHAnsi" w:hAnsiTheme="minorHAnsi"/>
                <w:color w:val="000000" w:themeColor="text1"/>
              </w:rPr>
              <w:t xml:space="preserve"> </w:t>
            </w:r>
          </w:p>
          <w:p w14:paraId="73747E6F" w14:textId="2F322DD9" w:rsidR="00895449" w:rsidRPr="00D74947" w:rsidRDefault="00895449" w:rsidP="004E1BB7">
            <w:pPr>
              <w:pStyle w:val="Default"/>
              <w:ind w:left="720"/>
              <w:jc w:val="both"/>
              <w:rPr>
                <w:rFonts w:asciiTheme="minorHAnsi" w:hAnsiTheme="minorHAnsi" w:cstheme="minorHAnsi"/>
                <w:color w:val="000000" w:themeColor="text1"/>
              </w:rPr>
            </w:pPr>
          </w:p>
          <w:p w14:paraId="010DEAEB" w14:textId="16CD93C6" w:rsidR="0009294B" w:rsidRDefault="00895449" w:rsidP="004E1BB7">
            <w:pPr>
              <w:pStyle w:val="Default"/>
              <w:ind w:left="720"/>
              <w:jc w:val="both"/>
              <w:rPr>
                <w:rFonts w:asciiTheme="minorHAnsi" w:hAnsiTheme="minorHAnsi" w:cstheme="minorHAnsi"/>
                <w:color w:val="000000" w:themeColor="text1"/>
              </w:rPr>
            </w:pPr>
            <w:r>
              <w:rPr>
                <w:rFonts w:asciiTheme="minorHAnsi" w:hAnsiTheme="minorHAnsi"/>
                <w:color w:val="000000" w:themeColor="text1"/>
              </w:rPr>
              <w:t>(d) si, à sa seule discrétion et pour quelque raison que ce soit, le Client décide de résilier le présent Contrat ;</w:t>
            </w:r>
          </w:p>
          <w:p w14:paraId="59BB8A3D" w14:textId="77777777" w:rsidR="0009294B" w:rsidRDefault="0009294B" w:rsidP="00A24530">
            <w:pPr>
              <w:pStyle w:val="Default"/>
              <w:jc w:val="both"/>
              <w:rPr>
                <w:rFonts w:asciiTheme="minorHAnsi" w:hAnsiTheme="minorHAnsi" w:cstheme="minorHAnsi"/>
                <w:color w:val="000000" w:themeColor="text1"/>
              </w:rPr>
            </w:pPr>
          </w:p>
          <w:p w14:paraId="3724F98E" w14:textId="6D83CB66" w:rsidR="0009294B" w:rsidRDefault="0009294B" w:rsidP="00A24530">
            <w:pPr>
              <w:pStyle w:val="Default"/>
              <w:jc w:val="both"/>
              <w:rPr>
                <w:rFonts w:asciiTheme="minorHAnsi" w:hAnsiTheme="minorHAnsi" w:cstheme="minorHAnsi"/>
                <w:color w:val="000000" w:themeColor="text1"/>
              </w:rPr>
            </w:pPr>
            <w:r>
              <w:rPr>
                <w:rFonts w:asciiTheme="minorHAnsi" w:hAnsiTheme="minorHAnsi"/>
                <w:color w:val="000000" w:themeColor="text1"/>
              </w:rPr>
              <w:t xml:space="preserve">Le consultant peut résilier le présent accord par écrit si, dans les quarante-cinq (45) jours suivant la date prévue pour </w:t>
            </w:r>
            <w:r w:rsidR="000F0681">
              <w:rPr>
                <w:rFonts w:asciiTheme="minorHAnsi" w:hAnsiTheme="minorHAnsi"/>
                <w:color w:val="000000" w:themeColor="text1"/>
              </w:rPr>
              <w:t>les versements non contestés</w:t>
            </w:r>
            <w:r>
              <w:rPr>
                <w:rFonts w:asciiTheme="minorHAnsi" w:hAnsiTheme="minorHAnsi"/>
                <w:color w:val="000000" w:themeColor="text1"/>
              </w:rPr>
              <w:t xml:space="preserve"> par le Client, lesdits versements sont non effectués sans raison </w:t>
            </w:r>
            <w:r w:rsidR="000F0681">
              <w:rPr>
                <w:rFonts w:asciiTheme="minorHAnsi" w:hAnsiTheme="minorHAnsi"/>
                <w:color w:val="000000" w:themeColor="text1"/>
              </w:rPr>
              <w:t>valable ;</w:t>
            </w:r>
          </w:p>
          <w:p w14:paraId="65235254" w14:textId="77777777" w:rsidR="0009294B" w:rsidRPr="000F0681" w:rsidRDefault="0009294B">
            <w:pPr>
              <w:pStyle w:val="Default"/>
              <w:jc w:val="both"/>
              <w:rPr>
                <w:rFonts w:asciiTheme="minorHAnsi" w:hAnsiTheme="minorHAnsi" w:cstheme="minorHAnsi"/>
                <w:color w:val="000000" w:themeColor="text1"/>
              </w:rPr>
            </w:pPr>
          </w:p>
          <w:p w14:paraId="53365905" w14:textId="11B263CD" w:rsidR="0009294B" w:rsidRDefault="0009294B">
            <w:pPr>
              <w:pStyle w:val="Default"/>
              <w:jc w:val="both"/>
              <w:rPr>
                <w:rFonts w:asciiTheme="minorHAnsi" w:hAnsiTheme="minorHAnsi" w:cstheme="minorHAnsi"/>
                <w:color w:val="000000" w:themeColor="text1"/>
              </w:rPr>
            </w:pPr>
            <w:r>
              <w:rPr>
                <w:rFonts w:asciiTheme="minorHAnsi" w:hAnsiTheme="minorHAnsi"/>
                <w:color w:val="000000" w:themeColor="text1"/>
              </w:rPr>
              <w:t>Le consultant peut résilier le présent contrat moyennant un préavis de trente (30) jours ou un montant forfaitaire équivalent à un mois d’honoraires tenant lieu de préavis</w:t>
            </w:r>
            <w:r w:rsidR="000F0681">
              <w:rPr>
                <w:rFonts w:asciiTheme="minorHAnsi" w:hAnsiTheme="minorHAnsi"/>
                <w:color w:val="000000" w:themeColor="text1"/>
              </w:rPr>
              <w:t>.</w:t>
            </w:r>
          </w:p>
          <w:p w14:paraId="204D8CD2" w14:textId="72376BFA" w:rsidR="00895449" w:rsidRPr="00895449" w:rsidRDefault="0009294B">
            <w:pPr>
              <w:pStyle w:val="Default"/>
              <w:jc w:val="both"/>
              <w:rPr>
                <w:rFonts w:asciiTheme="minorHAnsi" w:hAnsiTheme="minorHAnsi" w:cstheme="minorHAnsi"/>
                <w:color w:val="000000" w:themeColor="text1"/>
              </w:rPr>
            </w:pPr>
            <w:r>
              <w:rPr>
                <w:rFonts w:asciiTheme="minorHAnsi" w:hAnsiTheme="minorHAnsi"/>
                <w:color w:val="000000" w:themeColor="text1"/>
              </w:rPr>
              <w:t xml:space="preserve">  </w:t>
            </w:r>
          </w:p>
        </w:tc>
      </w:tr>
    </w:tbl>
    <w:p w14:paraId="447093EC" w14:textId="5B8B454F" w:rsidR="009A7FAB" w:rsidRDefault="009A7FAB" w:rsidP="00F62D57">
      <w:pPr>
        <w:tabs>
          <w:tab w:val="left" w:pos="0"/>
          <w:tab w:val="left" w:pos="720"/>
          <w:tab w:val="left" w:pos="1440"/>
          <w:tab w:val="left" w:pos="2160"/>
          <w:tab w:val="left" w:pos="2880"/>
        </w:tabs>
        <w:jc w:val="both"/>
        <w:rPr>
          <w:rFonts w:asciiTheme="minorHAnsi" w:hAnsiTheme="minorHAnsi" w:cstheme="minorHAnsi"/>
          <w:color w:val="000000" w:themeColor="text1"/>
        </w:rPr>
      </w:pPr>
    </w:p>
    <w:p w14:paraId="6FD8EEDF"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r>
        <w:rPr>
          <w:rFonts w:asciiTheme="minorHAnsi" w:hAnsiTheme="minorHAnsi"/>
          <w:color w:val="000000" w:themeColor="text1"/>
        </w:rPr>
        <w:t>EN FOI DE QUOI, les parties ont signé et fait apposer leurs sceaux communs aux présentes, au jour et à l'année indiqués ci-dessus.</w:t>
      </w:r>
    </w:p>
    <w:p w14:paraId="7050D17A"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25B918DB" w14:textId="1BB51900"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r>
        <w:rPr>
          <w:rFonts w:asciiTheme="minorHAnsi" w:hAnsiTheme="minorHAnsi"/>
          <w:b/>
          <w:color w:val="000000" w:themeColor="text1"/>
        </w:rPr>
        <w:t>FAIT À ABUJA, CE JOUR</w:t>
      </w:r>
      <w:r>
        <w:rPr>
          <w:rFonts w:asciiTheme="minorHAnsi" w:hAnsiTheme="minorHAnsi"/>
          <w:color w:val="000000" w:themeColor="text1"/>
        </w:rPr>
        <w:t xml:space="preserve"> …………………………… . ….….</w:t>
      </w:r>
    </w:p>
    <w:p w14:paraId="48FB5C34"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6E0D1E24" w14:textId="77777777" w:rsidR="00895449" w:rsidRPr="00D74947" w:rsidRDefault="00895449" w:rsidP="00895449">
      <w:pPr>
        <w:tabs>
          <w:tab w:val="left" w:pos="0"/>
          <w:tab w:val="left" w:pos="720"/>
          <w:tab w:val="left" w:pos="1440"/>
          <w:tab w:val="left" w:pos="2160"/>
          <w:tab w:val="left" w:pos="2880"/>
        </w:tabs>
        <w:jc w:val="both"/>
        <w:rPr>
          <w:rFonts w:asciiTheme="minorHAnsi" w:hAnsiTheme="minorHAnsi" w:cstheme="minorHAnsi"/>
          <w:color w:val="000000" w:themeColor="text1"/>
        </w:rPr>
      </w:pPr>
    </w:p>
    <w:p w14:paraId="084A3076" w14:textId="62284003" w:rsidR="00895449" w:rsidRPr="00D74947" w:rsidRDefault="00895449"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r>
        <w:rPr>
          <w:rFonts w:asciiTheme="minorHAnsi" w:hAnsiTheme="minorHAnsi"/>
          <w:b/>
          <w:color w:val="000000" w:themeColor="text1"/>
        </w:rPr>
        <w:t xml:space="preserve">POUR LE CLIENT </w:t>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r>
      <w:r>
        <w:rPr>
          <w:rFonts w:asciiTheme="minorHAnsi" w:hAnsiTheme="minorHAnsi"/>
          <w:b/>
          <w:color w:val="000000" w:themeColor="text1"/>
        </w:rPr>
        <w:tab/>
        <w:t>POUR LE CONSULTANT</w:t>
      </w:r>
    </w:p>
    <w:p w14:paraId="2131C934" w14:textId="77777777" w:rsidR="00895449" w:rsidRDefault="00895449"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p>
    <w:p w14:paraId="1085C3DD" w14:textId="77777777" w:rsidR="00DD05FE" w:rsidRPr="00D74947" w:rsidRDefault="00DD05FE" w:rsidP="00895449">
      <w:pPr>
        <w:tabs>
          <w:tab w:val="left" w:pos="0"/>
          <w:tab w:val="left" w:pos="720"/>
          <w:tab w:val="left" w:pos="1440"/>
          <w:tab w:val="left" w:pos="2160"/>
          <w:tab w:val="left" w:pos="2880"/>
        </w:tabs>
        <w:jc w:val="both"/>
        <w:rPr>
          <w:rFonts w:asciiTheme="minorHAnsi" w:hAnsiTheme="minorHAnsi" w:cstheme="minorHAnsi"/>
          <w:b/>
          <w:color w:val="000000" w:themeColor="text1"/>
        </w:rPr>
      </w:pPr>
    </w:p>
    <w:p w14:paraId="4857354E" w14:textId="17DB600E" w:rsidR="00895449" w:rsidRPr="00D74947" w:rsidRDefault="00895449" w:rsidP="00895449">
      <w:pPr>
        <w:pStyle w:val="Corpsdetexte2"/>
        <w:tabs>
          <w:tab w:val="left" w:pos="720"/>
          <w:tab w:val="left" w:pos="5040"/>
        </w:tabs>
        <w:rPr>
          <w:rFonts w:asciiTheme="minorHAnsi" w:hAnsiTheme="minorHAnsi" w:cstheme="minorHAnsi"/>
          <w:color w:val="000000" w:themeColor="text1"/>
        </w:rPr>
      </w:pPr>
      <w:r>
        <w:rPr>
          <w:rFonts w:asciiTheme="minorHAnsi" w:hAnsiTheme="minorHAnsi"/>
          <w:color w:val="000000" w:themeColor="text1"/>
        </w:rPr>
        <w:t>Signé par ……………………………………… Signé par ……………………………………… .</w:t>
      </w:r>
    </w:p>
    <w:p w14:paraId="793902B3" w14:textId="6B53053E" w:rsidR="00895449" w:rsidRPr="00946051" w:rsidRDefault="00895449" w:rsidP="00755EF2">
      <w:pPr>
        <w:pStyle w:val="Corpsdetexte2"/>
        <w:tabs>
          <w:tab w:val="left" w:pos="720"/>
          <w:tab w:val="left" w:pos="5040"/>
        </w:tabs>
        <w:spacing w:line="240" w:lineRule="auto"/>
        <w:rPr>
          <w:rFonts w:asciiTheme="minorHAnsi" w:hAnsiTheme="minorHAnsi" w:cstheme="minorHAnsi"/>
          <w:b/>
          <w:color w:val="000000" w:themeColor="text1"/>
        </w:rPr>
      </w:pPr>
      <w:r>
        <w:rPr>
          <w:rFonts w:asciiTheme="minorHAnsi" w:hAnsiTheme="minorHAnsi"/>
          <w:color w:val="000000" w:themeColor="text1"/>
        </w:rPr>
        <w:t xml:space="preserve">Nom : </w:t>
      </w:r>
      <w:r>
        <w:rPr>
          <w:rFonts w:asciiTheme="minorHAnsi" w:hAnsiTheme="minorHAnsi"/>
          <w:b/>
          <w:color w:val="000000" w:themeColor="text1"/>
          <w:u w:val="single"/>
        </w:rPr>
        <w:t>(Pouvoir adjudicateur</w:t>
      </w:r>
      <w:r>
        <w:rPr>
          <w:rFonts w:asciiTheme="minorHAnsi" w:hAnsiTheme="minorHAnsi"/>
          <w:b/>
          <w:color w:val="000000" w:themeColor="text1"/>
        </w:rPr>
        <w:t>)</w:t>
      </w:r>
      <w:r>
        <w:rPr>
          <w:rFonts w:asciiTheme="minorHAnsi" w:hAnsiTheme="minorHAnsi"/>
          <w:color w:val="000000" w:themeColor="text1"/>
        </w:rPr>
        <w:t xml:space="preserve"> nom : </w:t>
      </w:r>
      <w:proofErr w:type="spellStart"/>
      <w:r>
        <w:rPr>
          <w:rFonts w:asciiTheme="minorHAnsi" w:hAnsiTheme="minorHAnsi"/>
          <w:b/>
          <w:color w:val="000000" w:themeColor="text1"/>
        </w:rPr>
        <w:t>xxxxxxxxxxxxx</w:t>
      </w:r>
      <w:proofErr w:type="spellEnd"/>
      <w:r w:rsidR="000F0681">
        <w:rPr>
          <w:rFonts w:asciiTheme="minorHAnsi" w:hAnsiTheme="minorHAnsi"/>
          <w:b/>
          <w:color w:val="000000" w:themeColor="text1"/>
        </w:rPr>
        <w:t xml:space="preserve"> </w:t>
      </w:r>
      <w:r w:rsidR="000F0681">
        <w:rPr>
          <w:rFonts w:asciiTheme="minorHAnsi" w:hAnsiTheme="minorHAnsi"/>
          <w:color w:val="000000" w:themeColor="text1"/>
        </w:rPr>
        <w:t xml:space="preserve">Titre </w:t>
      </w:r>
      <w:r>
        <w:rPr>
          <w:rFonts w:asciiTheme="minorHAnsi" w:hAnsiTheme="minorHAnsi"/>
          <w:color w:val="000000" w:themeColor="text1"/>
        </w:rPr>
        <w:t xml:space="preserve">: </w:t>
      </w:r>
      <w:r>
        <w:rPr>
          <w:rFonts w:asciiTheme="minorHAnsi" w:hAnsiTheme="minorHAnsi"/>
          <w:b/>
          <w:color w:val="000000" w:themeColor="text1"/>
        </w:rPr>
        <w:t xml:space="preserve">Consultant </w:t>
      </w:r>
    </w:p>
    <w:p w14:paraId="1109E2D9" w14:textId="77777777" w:rsidR="00970226" w:rsidRDefault="00895449" w:rsidP="00A24530">
      <w:pPr>
        <w:pStyle w:val="Corpsdetexte2"/>
        <w:tabs>
          <w:tab w:val="left" w:pos="720"/>
          <w:tab w:val="left" w:pos="5040"/>
        </w:tabs>
        <w:rPr>
          <w:rFonts w:asciiTheme="minorHAnsi" w:hAnsiTheme="minorHAnsi" w:cstheme="minorHAnsi"/>
          <w:b/>
          <w:color w:val="000000" w:themeColor="text1"/>
        </w:rPr>
      </w:pPr>
      <w:r>
        <w:rPr>
          <w:rFonts w:asciiTheme="minorHAnsi" w:hAnsiTheme="minorHAnsi"/>
          <w:b/>
          <w:color w:val="000000" w:themeColor="text1"/>
        </w:rPr>
        <w:tab/>
      </w:r>
      <w:bookmarkStart w:id="2" w:name="_Toc134864895"/>
      <w:bookmarkStart w:id="3" w:name="_Toc299534185"/>
      <w:bookmarkStart w:id="4" w:name="_Toc300749308"/>
    </w:p>
    <w:p w14:paraId="7BD42DF8" w14:textId="77777777" w:rsidR="00970226" w:rsidRDefault="00970226" w:rsidP="00A24530">
      <w:pPr>
        <w:pStyle w:val="Corpsdetexte2"/>
        <w:tabs>
          <w:tab w:val="left" w:pos="720"/>
          <w:tab w:val="left" w:pos="5040"/>
        </w:tabs>
        <w:rPr>
          <w:rFonts w:asciiTheme="minorHAnsi" w:hAnsiTheme="minorHAnsi" w:cstheme="minorHAnsi"/>
          <w:b/>
          <w:color w:val="000000" w:themeColor="text1"/>
        </w:rPr>
      </w:pPr>
    </w:p>
    <w:p w14:paraId="624C361C" w14:textId="77777777" w:rsidR="00970226" w:rsidRDefault="00970226" w:rsidP="00A24530">
      <w:pPr>
        <w:pStyle w:val="Corpsdetexte2"/>
        <w:tabs>
          <w:tab w:val="left" w:pos="720"/>
          <w:tab w:val="left" w:pos="5040"/>
        </w:tabs>
        <w:rPr>
          <w:rFonts w:asciiTheme="minorHAnsi" w:hAnsiTheme="minorHAnsi" w:cstheme="minorHAnsi"/>
          <w:b/>
          <w:color w:val="000000" w:themeColor="text1"/>
        </w:rPr>
      </w:pPr>
    </w:p>
    <w:p w14:paraId="4A097294" w14:textId="77777777" w:rsidR="004424EA" w:rsidRDefault="004424EA" w:rsidP="00A24530">
      <w:pPr>
        <w:pStyle w:val="Corpsdetexte2"/>
        <w:tabs>
          <w:tab w:val="left" w:pos="720"/>
          <w:tab w:val="left" w:pos="5040"/>
        </w:tabs>
        <w:rPr>
          <w:rFonts w:asciiTheme="minorHAnsi" w:hAnsiTheme="minorHAnsi" w:cstheme="minorHAnsi"/>
          <w:b/>
          <w:color w:val="000000" w:themeColor="text1"/>
        </w:rPr>
      </w:pPr>
    </w:p>
    <w:p w14:paraId="51B2B896" w14:textId="6711EDE7" w:rsidR="0030767E" w:rsidRPr="00442C40" w:rsidRDefault="0030767E" w:rsidP="00A11A99">
      <w:pPr>
        <w:pStyle w:val="Corpsdetexte2"/>
        <w:tabs>
          <w:tab w:val="left" w:pos="720"/>
          <w:tab w:val="left" w:pos="5040"/>
        </w:tabs>
        <w:spacing w:after="0" w:line="360" w:lineRule="auto"/>
        <w:jc w:val="center"/>
        <w:rPr>
          <w:rFonts w:asciiTheme="minorHAnsi" w:hAnsiTheme="minorHAnsi" w:cstheme="minorHAnsi"/>
          <w:b/>
          <w:bCs/>
          <w:smallCaps/>
          <w:color w:val="000000" w:themeColor="text1"/>
          <w:sz w:val="36"/>
        </w:rPr>
      </w:pPr>
      <w:r>
        <w:rPr>
          <w:rFonts w:asciiTheme="minorHAnsi" w:hAnsiTheme="minorHAnsi"/>
          <w:b/>
          <w:smallCaps/>
          <w:color w:val="000000" w:themeColor="text1"/>
          <w:sz w:val="36"/>
        </w:rPr>
        <w:t xml:space="preserve">Annexe A </w:t>
      </w:r>
      <w:bookmarkStart w:id="5" w:name="_Hlk146711026"/>
      <w:r>
        <w:rPr>
          <w:rFonts w:asciiTheme="minorHAnsi" w:hAnsiTheme="minorHAnsi"/>
          <w:b/>
          <w:smallCaps/>
          <w:color w:val="000000" w:themeColor="text1"/>
          <w:sz w:val="36"/>
        </w:rPr>
        <w:t>–</w:t>
      </w:r>
      <w:bookmarkEnd w:id="5"/>
      <w:r>
        <w:rPr>
          <w:rFonts w:asciiTheme="minorHAnsi" w:hAnsiTheme="minorHAnsi"/>
          <w:b/>
          <w:smallCaps/>
          <w:color w:val="000000" w:themeColor="text1"/>
          <w:sz w:val="36"/>
        </w:rPr>
        <w:t xml:space="preserve"> </w:t>
      </w:r>
      <w:bookmarkEnd w:id="2"/>
      <w:r>
        <w:rPr>
          <w:rFonts w:asciiTheme="minorHAnsi" w:hAnsiTheme="minorHAnsi"/>
          <w:b/>
          <w:smallCaps/>
          <w:color w:val="000000" w:themeColor="text1"/>
          <w:sz w:val="36"/>
        </w:rPr>
        <w:t>Termes de Référence et étendue des services</w:t>
      </w:r>
    </w:p>
    <w:p w14:paraId="506036AC" w14:textId="77777777" w:rsidR="0030767E" w:rsidRDefault="0030767E" w:rsidP="00A11A99">
      <w:pPr>
        <w:jc w:val="center"/>
        <w:rPr>
          <w:rFonts w:asciiTheme="minorHAnsi" w:hAnsiTheme="minorHAnsi" w:cstheme="minorHAnsi"/>
          <w:b/>
          <w:bCs/>
          <w:color w:val="000000" w:themeColor="text1"/>
          <w:u w:val="single"/>
        </w:rPr>
      </w:pPr>
      <w:r>
        <w:rPr>
          <w:rFonts w:asciiTheme="minorHAnsi" w:hAnsiTheme="minorHAnsi"/>
          <w:b/>
          <w:bCs/>
          <w:color w:val="000000" w:themeColor="text1"/>
          <w:u w:val="single"/>
        </w:rPr>
        <w:t>TERMES DE RÉFÉRENCE</w:t>
      </w:r>
    </w:p>
    <w:p w14:paraId="67DC915C" w14:textId="77777777" w:rsidR="007F0E87" w:rsidRPr="000F0681" w:rsidRDefault="007F0E87" w:rsidP="00A11A99">
      <w:pPr>
        <w:jc w:val="center"/>
        <w:rPr>
          <w:rFonts w:asciiTheme="minorHAnsi" w:hAnsiTheme="minorHAnsi" w:cstheme="minorHAnsi"/>
          <w:b/>
          <w:bCs/>
          <w:color w:val="000000" w:themeColor="text1"/>
          <w:u w:val="single"/>
        </w:rPr>
      </w:pPr>
    </w:p>
    <w:p w14:paraId="55ACC143" w14:textId="38D0B8AF" w:rsidR="007F0E87" w:rsidRPr="0023213D" w:rsidRDefault="007F0E87" w:rsidP="00A11A99">
      <w:pPr>
        <w:jc w:val="center"/>
        <w:rPr>
          <w:rFonts w:asciiTheme="minorHAnsi" w:hAnsiTheme="minorHAnsi" w:cstheme="minorHAnsi"/>
          <w:b/>
          <w:bCs/>
          <w:color w:val="000000" w:themeColor="text1"/>
          <w:u w:val="single"/>
        </w:rPr>
      </w:pPr>
      <w:bookmarkStart w:id="6" w:name="_Hlk146700858"/>
      <w:r>
        <w:rPr>
          <w:rFonts w:asciiTheme="minorHAnsi" w:hAnsiTheme="minorHAnsi"/>
          <w:b/>
          <w:color w:val="000000" w:themeColor="text1"/>
          <w:u w:val="single"/>
        </w:rPr>
        <w:t>(INSÉRER LES TDR VALABLES ICI)</w:t>
      </w:r>
    </w:p>
    <w:bookmarkEnd w:id="6"/>
    <w:p w14:paraId="5C8682B6" w14:textId="212B7470" w:rsidR="00351413" w:rsidRPr="008D5B67" w:rsidRDefault="00351413" w:rsidP="00351413">
      <w:pPr>
        <w:rPr>
          <w:rFonts w:asciiTheme="minorHAnsi" w:hAnsiTheme="minorHAnsi" w:cstheme="minorHAnsi"/>
        </w:rPr>
      </w:pPr>
    </w:p>
    <w:p w14:paraId="0DE1BAB1" w14:textId="7DD02413" w:rsidR="003638A4" w:rsidRDefault="003638A4" w:rsidP="0063702C">
      <w:pPr>
        <w:tabs>
          <w:tab w:val="left" w:pos="1358"/>
        </w:tabs>
        <w:jc w:val="center"/>
        <w:rPr>
          <w:rFonts w:ascii="Arial" w:hAnsi="Arial" w:cs="Arial"/>
          <w:b/>
          <w:bCs/>
          <w:smallCaps/>
          <w:sz w:val="36"/>
          <w:szCs w:val="36"/>
        </w:rPr>
      </w:pPr>
    </w:p>
    <w:p w14:paraId="335C064C" w14:textId="77777777" w:rsidR="00A11A99" w:rsidRDefault="00A11A99" w:rsidP="0063702C">
      <w:pPr>
        <w:tabs>
          <w:tab w:val="left" w:pos="1358"/>
        </w:tabs>
        <w:jc w:val="center"/>
        <w:rPr>
          <w:rFonts w:ascii="Arial" w:hAnsi="Arial" w:cs="Arial"/>
          <w:b/>
          <w:bCs/>
          <w:smallCaps/>
          <w:sz w:val="36"/>
          <w:szCs w:val="36"/>
        </w:rPr>
      </w:pPr>
    </w:p>
    <w:p w14:paraId="4A7AC302" w14:textId="77777777" w:rsidR="00A11A99" w:rsidRDefault="00A11A99" w:rsidP="0063702C">
      <w:pPr>
        <w:tabs>
          <w:tab w:val="left" w:pos="1358"/>
        </w:tabs>
        <w:jc w:val="center"/>
        <w:rPr>
          <w:rFonts w:ascii="Arial" w:hAnsi="Arial" w:cs="Arial"/>
          <w:b/>
          <w:bCs/>
          <w:smallCaps/>
          <w:sz w:val="36"/>
          <w:szCs w:val="36"/>
        </w:rPr>
      </w:pPr>
    </w:p>
    <w:p w14:paraId="7CC1EB84" w14:textId="77777777" w:rsidR="00A11A99" w:rsidRDefault="00A11A99" w:rsidP="0063702C">
      <w:pPr>
        <w:tabs>
          <w:tab w:val="left" w:pos="1358"/>
        </w:tabs>
        <w:jc w:val="center"/>
        <w:rPr>
          <w:rFonts w:ascii="Arial" w:hAnsi="Arial" w:cs="Arial"/>
          <w:b/>
          <w:bCs/>
          <w:smallCaps/>
          <w:sz w:val="36"/>
          <w:szCs w:val="36"/>
        </w:rPr>
      </w:pPr>
    </w:p>
    <w:p w14:paraId="466946EB" w14:textId="77777777" w:rsidR="00A11A99" w:rsidRDefault="00A11A99" w:rsidP="0063702C">
      <w:pPr>
        <w:tabs>
          <w:tab w:val="left" w:pos="1358"/>
        </w:tabs>
        <w:jc w:val="center"/>
        <w:rPr>
          <w:rFonts w:ascii="Arial" w:hAnsi="Arial" w:cs="Arial"/>
          <w:b/>
          <w:bCs/>
          <w:smallCaps/>
          <w:sz w:val="36"/>
          <w:szCs w:val="36"/>
        </w:rPr>
      </w:pPr>
    </w:p>
    <w:p w14:paraId="58787706" w14:textId="77777777" w:rsidR="00A11A99" w:rsidRDefault="00A11A99" w:rsidP="0063702C">
      <w:pPr>
        <w:tabs>
          <w:tab w:val="left" w:pos="1358"/>
        </w:tabs>
        <w:jc w:val="center"/>
        <w:rPr>
          <w:rFonts w:ascii="Arial" w:hAnsi="Arial" w:cs="Arial"/>
          <w:b/>
          <w:bCs/>
          <w:smallCaps/>
          <w:sz w:val="36"/>
          <w:szCs w:val="36"/>
        </w:rPr>
      </w:pPr>
    </w:p>
    <w:p w14:paraId="0C33B0C4" w14:textId="361107B3" w:rsidR="00A11A99" w:rsidRDefault="00A11A99" w:rsidP="00A11A99">
      <w:pPr>
        <w:spacing w:after="200" w:line="276" w:lineRule="auto"/>
        <w:rPr>
          <w:rFonts w:ascii="Arial" w:hAnsi="Arial" w:cs="Arial"/>
          <w:b/>
          <w:bCs/>
          <w:smallCaps/>
          <w:sz w:val="36"/>
          <w:szCs w:val="36"/>
        </w:rPr>
      </w:pPr>
      <w:r>
        <w:br w:type="page"/>
      </w:r>
    </w:p>
    <w:p w14:paraId="3504F918" w14:textId="77777777" w:rsidR="001515AB" w:rsidRDefault="001515AB" w:rsidP="0063702C">
      <w:pPr>
        <w:tabs>
          <w:tab w:val="left" w:pos="1358"/>
        </w:tabs>
        <w:jc w:val="center"/>
        <w:rPr>
          <w:rFonts w:ascii="Arial" w:hAnsi="Arial" w:cs="Arial"/>
          <w:b/>
          <w:bCs/>
          <w:smallCaps/>
          <w:sz w:val="36"/>
          <w:szCs w:val="36"/>
        </w:rPr>
      </w:pPr>
    </w:p>
    <w:p w14:paraId="1BD53555" w14:textId="77777777" w:rsidR="003638A4" w:rsidRDefault="003638A4" w:rsidP="0063702C">
      <w:pPr>
        <w:tabs>
          <w:tab w:val="left" w:pos="1358"/>
        </w:tabs>
        <w:jc w:val="center"/>
        <w:rPr>
          <w:rFonts w:ascii="Arial" w:hAnsi="Arial" w:cs="Arial"/>
          <w:b/>
          <w:bCs/>
          <w:smallCaps/>
          <w:sz w:val="36"/>
          <w:szCs w:val="36"/>
        </w:rPr>
      </w:pPr>
    </w:p>
    <w:p w14:paraId="26996163" w14:textId="27C3C123" w:rsidR="00191D40" w:rsidRPr="00A22547" w:rsidRDefault="005132A7" w:rsidP="00A11A99">
      <w:pPr>
        <w:tabs>
          <w:tab w:val="left" w:pos="1358"/>
        </w:tabs>
        <w:jc w:val="center"/>
        <w:rPr>
          <w:rFonts w:asciiTheme="minorHAnsi" w:hAnsiTheme="minorHAnsi" w:cstheme="minorHAnsi"/>
          <w:sz w:val="36"/>
          <w:szCs w:val="36"/>
        </w:rPr>
      </w:pPr>
      <w:r>
        <w:rPr>
          <w:rFonts w:ascii="Arial" w:hAnsi="Arial"/>
          <w:b/>
          <w:smallCaps/>
          <w:sz w:val="36"/>
        </w:rPr>
        <w:t>ANNEXE B – Obligations du Consultant en matière de rapports</w:t>
      </w:r>
      <w:bookmarkEnd w:id="3"/>
      <w:bookmarkEnd w:id="4"/>
    </w:p>
    <w:p w14:paraId="6539D6D9" w14:textId="77777777" w:rsidR="00191D40" w:rsidRPr="00A22547" w:rsidRDefault="00191D40" w:rsidP="00A11A99">
      <w:pPr>
        <w:jc w:val="center"/>
        <w:rPr>
          <w:rFonts w:asciiTheme="minorHAnsi" w:hAnsiTheme="minorHAnsi" w:cstheme="minorHAnsi"/>
        </w:rPr>
      </w:pPr>
    </w:p>
    <w:p w14:paraId="76F43266" w14:textId="462BDD35" w:rsidR="00191D40" w:rsidRPr="00A22547" w:rsidRDefault="007F0E87" w:rsidP="00A11A99">
      <w:pPr>
        <w:jc w:val="center"/>
        <w:rPr>
          <w:rFonts w:asciiTheme="minorHAnsi" w:hAnsiTheme="minorHAnsi" w:cstheme="minorHAnsi"/>
        </w:rPr>
      </w:pPr>
      <w:bookmarkStart w:id="7" w:name="_Hlk146701273"/>
      <w:r>
        <w:rPr>
          <w:rFonts w:asciiTheme="minorHAnsi" w:hAnsiTheme="minorHAnsi"/>
        </w:rPr>
        <w:t>(INSÉRER LES OBLIGATION LIÉES AUX RAPPORTS ICI)</w:t>
      </w:r>
    </w:p>
    <w:bookmarkEnd w:id="7"/>
    <w:p w14:paraId="5A919638" w14:textId="77777777" w:rsidR="00C35867" w:rsidRPr="00D74947" w:rsidRDefault="00C35867" w:rsidP="00C35867">
      <w:pPr>
        <w:shd w:val="clear" w:color="auto" w:fill="FFFFFF"/>
        <w:spacing w:before="100" w:beforeAutospacing="1" w:after="100" w:afterAutospacing="1"/>
        <w:jc w:val="both"/>
        <w:rPr>
          <w:rFonts w:ascii="Arial Narrow" w:hAnsi="Arial Narrow"/>
          <w:b/>
          <w:color w:val="000000" w:themeColor="text1"/>
        </w:rPr>
      </w:pPr>
    </w:p>
    <w:p w14:paraId="1E3CB644" w14:textId="77777777" w:rsidR="00C35867" w:rsidRPr="00D74947" w:rsidRDefault="00C35867" w:rsidP="00C35867">
      <w:pPr>
        <w:shd w:val="clear" w:color="auto" w:fill="FFFFFF"/>
        <w:spacing w:before="100" w:beforeAutospacing="1" w:after="100" w:afterAutospacing="1"/>
        <w:jc w:val="both"/>
        <w:rPr>
          <w:rFonts w:ascii="Arial Narrow" w:hAnsi="Arial Narrow"/>
          <w:b/>
          <w:color w:val="000000" w:themeColor="text1"/>
        </w:rPr>
      </w:pPr>
    </w:p>
    <w:p w14:paraId="1A2912F7" w14:textId="77777777" w:rsidR="00C35867" w:rsidRPr="00D74947" w:rsidRDefault="00C35867" w:rsidP="00C35867">
      <w:pPr>
        <w:spacing w:after="200"/>
        <w:ind w:left="702" w:hanging="702"/>
        <w:jc w:val="both"/>
        <w:rPr>
          <w:rFonts w:ascii="Arial Narrow" w:hAnsi="Arial Narrow" w:cstheme="minorHAnsi"/>
          <w:color w:val="000000" w:themeColor="text1"/>
        </w:rPr>
      </w:pPr>
    </w:p>
    <w:p w14:paraId="34C9536A" w14:textId="77777777" w:rsidR="00C35867" w:rsidRPr="00D74947" w:rsidRDefault="00C35867" w:rsidP="00A22547">
      <w:pPr>
        <w:spacing w:after="200"/>
        <w:jc w:val="both"/>
        <w:rPr>
          <w:rFonts w:ascii="Arial Narrow" w:hAnsi="Arial Narrow" w:cstheme="minorHAnsi"/>
          <w:color w:val="000000" w:themeColor="text1"/>
        </w:rPr>
      </w:pPr>
    </w:p>
    <w:p w14:paraId="2A91E080" w14:textId="77777777" w:rsidR="006F3469" w:rsidRPr="00D74947" w:rsidRDefault="006F3469" w:rsidP="00FD668D">
      <w:pPr>
        <w:spacing w:after="200"/>
        <w:ind w:left="702" w:hanging="702"/>
        <w:jc w:val="both"/>
        <w:rPr>
          <w:rFonts w:ascii="Arial Narrow" w:hAnsi="Arial Narrow" w:cstheme="minorHAnsi"/>
          <w:color w:val="000000" w:themeColor="text1"/>
        </w:rPr>
      </w:pPr>
    </w:p>
    <w:p w14:paraId="30313999" w14:textId="77777777" w:rsidR="00A24530" w:rsidRDefault="00A24530">
      <w:pPr>
        <w:spacing w:after="200" w:line="276" w:lineRule="auto"/>
        <w:rPr>
          <w:rFonts w:ascii="Arial" w:hAnsi="Arial" w:cs="Arial"/>
          <w:b/>
          <w:bCs/>
          <w:smallCaps/>
          <w:color w:val="000000" w:themeColor="text1"/>
          <w:sz w:val="36"/>
        </w:rPr>
      </w:pPr>
      <w:r>
        <w:br w:type="page"/>
      </w:r>
    </w:p>
    <w:p w14:paraId="08E431B3" w14:textId="4F07FE2F" w:rsidR="003638A4" w:rsidRDefault="003638A4" w:rsidP="00A22547">
      <w:pPr>
        <w:spacing w:after="200"/>
        <w:jc w:val="center"/>
        <w:rPr>
          <w:rFonts w:ascii="Arial" w:hAnsi="Arial" w:cs="Arial"/>
          <w:b/>
          <w:bCs/>
          <w:smallCaps/>
          <w:color w:val="000000" w:themeColor="text1"/>
          <w:sz w:val="36"/>
        </w:rPr>
      </w:pPr>
    </w:p>
    <w:p w14:paraId="61A2FD6A" w14:textId="77777777" w:rsidR="00F4201A" w:rsidRDefault="00F4201A" w:rsidP="00A22547">
      <w:pPr>
        <w:spacing w:after="200"/>
        <w:jc w:val="center"/>
        <w:rPr>
          <w:rFonts w:ascii="Arial" w:hAnsi="Arial" w:cs="Arial"/>
          <w:b/>
          <w:bCs/>
          <w:smallCaps/>
          <w:color w:val="000000" w:themeColor="text1"/>
          <w:sz w:val="36"/>
        </w:rPr>
      </w:pPr>
    </w:p>
    <w:p w14:paraId="18C64308" w14:textId="5D6BBAA5" w:rsidR="006F3469" w:rsidRPr="00A22547" w:rsidRDefault="00D441B6" w:rsidP="00A11A99">
      <w:pPr>
        <w:spacing w:after="200"/>
        <w:jc w:val="center"/>
        <w:rPr>
          <w:rFonts w:ascii="Arial Narrow" w:hAnsi="Arial Narrow" w:cstheme="minorHAnsi"/>
          <w:color w:val="000000" w:themeColor="text1"/>
          <w:sz w:val="36"/>
        </w:rPr>
      </w:pPr>
      <w:r>
        <w:rPr>
          <w:rFonts w:ascii="Arial" w:hAnsi="Arial"/>
          <w:b/>
          <w:smallCaps/>
          <w:color w:val="000000" w:themeColor="text1"/>
          <w:sz w:val="36"/>
        </w:rPr>
        <w:t>ANNEXE C – RÉPARTITION DES FRAIS DU CONTRAT</w:t>
      </w:r>
    </w:p>
    <w:p w14:paraId="535D73A7" w14:textId="422ED386" w:rsidR="00987407" w:rsidRPr="00A11A99" w:rsidRDefault="007F0E87" w:rsidP="00A11A99">
      <w:pPr>
        <w:spacing w:line="360" w:lineRule="auto"/>
        <w:jc w:val="center"/>
        <w:rPr>
          <w:rFonts w:asciiTheme="minorHAnsi" w:hAnsiTheme="minorHAnsi" w:cstheme="minorHAnsi"/>
          <w:b/>
          <w:u w:val="single"/>
        </w:rPr>
      </w:pPr>
      <w:bookmarkStart w:id="8" w:name="_Hlk146701328"/>
      <w:r>
        <w:rPr>
          <w:rFonts w:asciiTheme="minorHAnsi" w:hAnsiTheme="minorHAnsi"/>
          <w:b/>
          <w:u w:val="single"/>
        </w:rPr>
        <w:t>(INSÉRER LA RÉPARTITION DES FRAIS DU CONTRAT ICI)</w:t>
      </w:r>
      <w:bookmarkEnd w:id="8"/>
    </w:p>
    <w:p w14:paraId="6F8F70CE" w14:textId="675B6DEF" w:rsidR="004B5907" w:rsidRDefault="004B5907" w:rsidP="00FD668D">
      <w:pPr>
        <w:spacing w:after="200"/>
        <w:ind w:left="702" w:hanging="702"/>
        <w:jc w:val="both"/>
        <w:rPr>
          <w:rFonts w:ascii="Arial Narrow" w:hAnsi="Arial Narrow" w:cs="Arial"/>
          <w:b/>
          <w:color w:val="000000" w:themeColor="text1"/>
        </w:rPr>
      </w:pPr>
    </w:p>
    <w:tbl>
      <w:tblPr>
        <w:tblStyle w:val="Grilledutableau5"/>
        <w:tblW w:w="10322" w:type="dxa"/>
        <w:tblInd w:w="-459" w:type="dxa"/>
        <w:tblLayout w:type="fixed"/>
        <w:tblLook w:val="04A0" w:firstRow="1" w:lastRow="0" w:firstColumn="1" w:lastColumn="0" w:noHBand="0" w:noVBand="1"/>
      </w:tblPr>
      <w:tblGrid>
        <w:gridCol w:w="534"/>
        <w:gridCol w:w="3566"/>
        <w:gridCol w:w="758"/>
        <w:gridCol w:w="1833"/>
        <w:gridCol w:w="1276"/>
        <w:gridCol w:w="2355"/>
      </w:tblGrid>
      <w:tr w:rsidR="00EA36AD" w:rsidRPr="00EA36AD" w14:paraId="39A09A4C" w14:textId="77777777" w:rsidTr="00EA36AD">
        <w:trPr>
          <w:trHeight w:val="532"/>
        </w:trPr>
        <w:tc>
          <w:tcPr>
            <w:tcW w:w="534" w:type="dxa"/>
            <w:shd w:val="clear" w:color="auto" w:fill="E7E6E6"/>
            <w:vAlign w:val="center"/>
          </w:tcPr>
          <w:p w14:paraId="21ABCB21" w14:textId="77777777" w:rsidR="00EA36AD" w:rsidRPr="00EA36AD" w:rsidRDefault="00EA36AD" w:rsidP="00EA36AD">
            <w:pPr>
              <w:jc w:val="center"/>
              <w:rPr>
                <w:rFonts w:ascii="Arial Narrow" w:eastAsia="Calibri" w:hAnsi="Arial Narrow"/>
                <w:b/>
                <w:sz w:val="22"/>
                <w:szCs w:val="22"/>
              </w:rPr>
            </w:pPr>
            <w:bookmarkStart w:id="9" w:name="_Hlk85607402"/>
            <w:r>
              <w:rPr>
                <w:rFonts w:ascii="Arial Narrow" w:hAnsi="Arial Narrow"/>
                <w:b/>
                <w:sz w:val="22"/>
              </w:rPr>
              <w:t>N°</w:t>
            </w:r>
          </w:p>
        </w:tc>
        <w:tc>
          <w:tcPr>
            <w:tcW w:w="3566" w:type="dxa"/>
            <w:shd w:val="clear" w:color="auto" w:fill="E7E6E6"/>
            <w:vAlign w:val="center"/>
          </w:tcPr>
          <w:p w14:paraId="569C7D30" w14:textId="77777777" w:rsidR="00EA36AD" w:rsidRPr="00EA36AD" w:rsidRDefault="00EA36AD" w:rsidP="00EA36AD">
            <w:pPr>
              <w:jc w:val="center"/>
              <w:rPr>
                <w:rFonts w:ascii="Arial Narrow" w:eastAsia="Calibri" w:hAnsi="Arial Narrow"/>
                <w:b/>
                <w:sz w:val="22"/>
                <w:szCs w:val="22"/>
              </w:rPr>
            </w:pPr>
            <w:r>
              <w:rPr>
                <w:rFonts w:ascii="Arial Narrow" w:hAnsi="Arial Narrow"/>
                <w:b/>
                <w:sz w:val="22"/>
              </w:rPr>
              <w:t>Désignation</w:t>
            </w:r>
          </w:p>
        </w:tc>
        <w:tc>
          <w:tcPr>
            <w:tcW w:w="758" w:type="dxa"/>
            <w:shd w:val="clear" w:color="auto" w:fill="E7E6E6"/>
            <w:vAlign w:val="center"/>
          </w:tcPr>
          <w:p w14:paraId="4C7B9039" w14:textId="77777777" w:rsidR="00EA36AD" w:rsidRPr="00EA36AD" w:rsidRDefault="00EA36AD" w:rsidP="00EA36AD">
            <w:pPr>
              <w:jc w:val="center"/>
              <w:rPr>
                <w:rFonts w:ascii="Arial Narrow" w:eastAsia="Calibri" w:hAnsi="Arial Narrow"/>
                <w:b/>
                <w:sz w:val="22"/>
                <w:szCs w:val="22"/>
              </w:rPr>
            </w:pPr>
            <w:r>
              <w:rPr>
                <w:rFonts w:ascii="Arial Narrow" w:hAnsi="Arial Narrow"/>
                <w:b/>
                <w:sz w:val="22"/>
              </w:rPr>
              <w:t xml:space="preserve">N° </w:t>
            </w:r>
          </w:p>
        </w:tc>
        <w:tc>
          <w:tcPr>
            <w:tcW w:w="1833" w:type="dxa"/>
            <w:shd w:val="clear" w:color="auto" w:fill="E7E6E6"/>
            <w:vAlign w:val="center"/>
          </w:tcPr>
          <w:p w14:paraId="3B58C93A" w14:textId="77777777" w:rsidR="00EA36AD" w:rsidRPr="00EA36AD" w:rsidRDefault="00EA36AD" w:rsidP="00EA36AD">
            <w:pPr>
              <w:jc w:val="center"/>
              <w:rPr>
                <w:rFonts w:ascii="Arial Narrow" w:eastAsia="Calibri" w:hAnsi="Arial Narrow"/>
                <w:b/>
                <w:sz w:val="22"/>
                <w:szCs w:val="22"/>
              </w:rPr>
            </w:pPr>
            <w:r>
              <w:rPr>
                <w:rFonts w:ascii="Arial Narrow" w:hAnsi="Arial Narrow"/>
                <w:b/>
                <w:sz w:val="22"/>
              </w:rPr>
              <w:t>Tarif unitaire (US$)</w:t>
            </w:r>
          </w:p>
        </w:tc>
        <w:tc>
          <w:tcPr>
            <w:tcW w:w="1276" w:type="dxa"/>
            <w:shd w:val="clear" w:color="auto" w:fill="E7E6E6"/>
            <w:vAlign w:val="center"/>
          </w:tcPr>
          <w:p w14:paraId="582C8CD6" w14:textId="77777777" w:rsidR="00EA36AD" w:rsidRPr="00EA36AD" w:rsidRDefault="00EA36AD" w:rsidP="00EA36AD">
            <w:pPr>
              <w:jc w:val="center"/>
              <w:rPr>
                <w:rFonts w:ascii="Arial Narrow" w:eastAsia="Calibri" w:hAnsi="Arial Narrow"/>
                <w:b/>
                <w:sz w:val="22"/>
                <w:szCs w:val="22"/>
              </w:rPr>
            </w:pPr>
            <w:proofErr w:type="spellStart"/>
            <w:r>
              <w:rPr>
                <w:rFonts w:ascii="Arial Narrow" w:hAnsi="Arial Narrow"/>
                <w:b/>
                <w:sz w:val="22"/>
              </w:rPr>
              <w:t>Fréq</w:t>
            </w:r>
            <w:proofErr w:type="spellEnd"/>
          </w:p>
        </w:tc>
        <w:tc>
          <w:tcPr>
            <w:tcW w:w="2355" w:type="dxa"/>
            <w:shd w:val="clear" w:color="auto" w:fill="E7E6E6"/>
            <w:vAlign w:val="center"/>
          </w:tcPr>
          <w:p w14:paraId="4023D49E" w14:textId="77777777" w:rsidR="00EA36AD" w:rsidRPr="00EA36AD" w:rsidRDefault="00EA36AD" w:rsidP="00EA36AD">
            <w:pPr>
              <w:jc w:val="center"/>
              <w:rPr>
                <w:rFonts w:ascii="Arial Narrow" w:eastAsia="Calibri" w:hAnsi="Arial Narrow"/>
                <w:b/>
                <w:sz w:val="22"/>
                <w:szCs w:val="22"/>
              </w:rPr>
            </w:pPr>
            <w:r>
              <w:rPr>
                <w:rFonts w:ascii="Arial Narrow" w:hAnsi="Arial Narrow"/>
                <w:b/>
                <w:sz w:val="22"/>
              </w:rPr>
              <w:t>Total (USD))</w:t>
            </w:r>
          </w:p>
        </w:tc>
      </w:tr>
      <w:tr w:rsidR="00EA36AD" w:rsidRPr="00EA36AD" w14:paraId="1949948D" w14:textId="77777777" w:rsidTr="00544048">
        <w:trPr>
          <w:trHeight w:hRule="exact" w:val="551"/>
        </w:trPr>
        <w:tc>
          <w:tcPr>
            <w:tcW w:w="534" w:type="dxa"/>
            <w:shd w:val="clear" w:color="auto" w:fill="FFC000"/>
            <w:vAlign w:val="center"/>
          </w:tcPr>
          <w:p w14:paraId="614C3AD6" w14:textId="77777777" w:rsidR="00EA36AD" w:rsidRPr="00EA36AD" w:rsidRDefault="00EA36AD" w:rsidP="00EA36AD">
            <w:pPr>
              <w:jc w:val="center"/>
              <w:rPr>
                <w:rFonts w:ascii="Arial Narrow" w:eastAsia="Calibri" w:hAnsi="Arial Narrow"/>
                <w:b/>
                <w:sz w:val="22"/>
                <w:szCs w:val="22"/>
              </w:rPr>
            </w:pPr>
            <w:r>
              <w:rPr>
                <w:rFonts w:ascii="Arial Narrow" w:hAnsi="Arial Narrow"/>
                <w:b/>
                <w:sz w:val="22"/>
              </w:rPr>
              <w:t>A</w:t>
            </w:r>
          </w:p>
        </w:tc>
        <w:tc>
          <w:tcPr>
            <w:tcW w:w="9788" w:type="dxa"/>
            <w:gridSpan w:val="5"/>
            <w:shd w:val="clear" w:color="auto" w:fill="FFC000"/>
            <w:vAlign w:val="center"/>
          </w:tcPr>
          <w:p w14:paraId="447A0CCB" w14:textId="77777777" w:rsidR="00EA36AD" w:rsidRPr="00EA36AD" w:rsidRDefault="00EA36AD" w:rsidP="00EA36AD">
            <w:pPr>
              <w:rPr>
                <w:rFonts w:ascii="Arial Narrow" w:eastAsia="Calibri" w:hAnsi="Arial Narrow"/>
                <w:b/>
                <w:sz w:val="22"/>
                <w:szCs w:val="22"/>
              </w:rPr>
            </w:pPr>
            <w:r>
              <w:rPr>
                <w:rFonts w:ascii="Arial Narrow" w:hAnsi="Arial Narrow"/>
                <w:b/>
                <w:sz w:val="22"/>
              </w:rPr>
              <w:t>RÉMUNÉRATION</w:t>
            </w:r>
          </w:p>
        </w:tc>
      </w:tr>
      <w:tr w:rsidR="00EA36AD" w:rsidRPr="00EA36AD" w14:paraId="72303016" w14:textId="77777777" w:rsidTr="00544048">
        <w:trPr>
          <w:trHeight w:hRule="exact" w:val="1601"/>
        </w:trPr>
        <w:tc>
          <w:tcPr>
            <w:tcW w:w="534" w:type="dxa"/>
            <w:vAlign w:val="center"/>
          </w:tcPr>
          <w:p w14:paraId="36D49FAB" w14:textId="77777777" w:rsidR="00EA36AD" w:rsidRPr="00EA36AD" w:rsidRDefault="00EA36AD" w:rsidP="00EA36AD">
            <w:pPr>
              <w:jc w:val="center"/>
              <w:rPr>
                <w:rFonts w:ascii="Arial Narrow" w:eastAsia="Calibri" w:hAnsi="Arial Narrow"/>
                <w:sz w:val="22"/>
                <w:szCs w:val="22"/>
              </w:rPr>
            </w:pPr>
            <w:r>
              <w:rPr>
                <w:rFonts w:ascii="Arial Narrow" w:hAnsi="Arial Narrow"/>
                <w:sz w:val="22"/>
              </w:rPr>
              <w:t>A1</w:t>
            </w:r>
          </w:p>
        </w:tc>
        <w:tc>
          <w:tcPr>
            <w:tcW w:w="3566" w:type="dxa"/>
            <w:vAlign w:val="center"/>
          </w:tcPr>
          <w:p w14:paraId="15FE30AD" w14:textId="33615754" w:rsidR="00EA36AD" w:rsidRPr="00EA36AD" w:rsidRDefault="00EA36AD" w:rsidP="00EA36AD">
            <w:pPr>
              <w:rPr>
                <w:rFonts w:ascii="Arial Narrow" w:eastAsia="Calibri" w:hAnsi="Arial Narrow"/>
                <w:sz w:val="22"/>
                <w:szCs w:val="22"/>
                <w:lang w:val="en-GB"/>
              </w:rPr>
            </w:pPr>
          </w:p>
        </w:tc>
        <w:tc>
          <w:tcPr>
            <w:tcW w:w="758" w:type="dxa"/>
            <w:vAlign w:val="center"/>
          </w:tcPr>
          <w:p w14:paraId="539E103F" w14:textId="38600031" w:rsidR="00EA36AD" w:rsidRPr="00EA36AD" w:rsidRDefault="00EA36AD" w:rsidP="00EA36AD">
            <w:pPr>
              <w:jc w:val="center"/>
              <w:rPr>
                <w:rFonts w:ascii="Arial Narrow" w:eastAsia="Calibri" w:hAnsi="Arial Narrow"/>
                <w:sz w:val="22"/>
                <w:szCs w:val="22"/>
                <w:lang w:val="en-GB"/>
              </w:rPr>
            </w:pPr>
          </w:p>
        </w:tc>
        <w:tc>
          <w:tcPr>
            <w:tcW w:w="1833" w:type="dxa"/>
            <w:vAlign w:val="center"/>
          </w:tcPr>
          <w:p w14:paraId="71E231F3" w14:textId="55F42700" w:rsidR="00EA36AD" w:rsidRPr="00EA36AD" w:rsidRDefault="00EA36AD" w:rsidP="00EA36AD">
            <w:pPr>
              <w:jc w:val="center"/>
              <w:rPr>
                <w:rFonts w:ascii="Arial Narrow" w:eastAsia="Calibri" w:hAnsi="Arial Narrow"/>
                <w:sz w:val="22"/>
                <w:szCs w:val="22"/>
                <w:lang w:val="en-GB"/>
              </w:rPr>
            </w:pPr>
          </w:p>
        </w:tc>
        <w:tc>
          <w:tcPr>
            <w:tcW w:w="1276" w:type="dxa"/>
            <w:vAlign w:val="center"/>
          </w:tcPr>
          <w:p w14:paraId="0DA33B28" w14:textId="1289049E"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4A211505" w14:textId="2D82DE2B" w:rsidR="00EA36AD" w:rsidRPr="00EA36AD" w:rsidRDefault="00EA36AD" w:rsidP="00EA36AD">
            <w:pPr>
              <w:jc w:val="center"/>
              <w:rPr>
                <w:rFonts w:ascii="Arial Narrow" w:eastAsia="Calibri" w:hAnsi="Arial Narrow"/>
                <w:sz w:val="22"/>
                <w:szCs w:val="22"/>
                <w:lang w:val="en-GB"/>
              </w:rPr>
            </w:pPr>
          </w:p>
        </w:tc>
      </w:tr>
      <w:tr w:rsidR="00EA36AD" w:rsidRPr="00EA36AD" w14:paraId="46C899AD" w14:textId="77777777" w:rsidTr="00544048">
        <w:trPr>
          <w:trHeight w:hRule="exact" w:val="1601"/>
        </w:trPr>
        <w:tc>
          <w:tcPr>
            <w:tcW w:w="534" w:type="dxa"/>
            <w:vAlign w:val="center"/>
          </w:tcPr>
          <w:p w14:paraId="3DB1C2F0" w14:textId="77777777" w:rsidR="00EA36AD" w:rsidRPr="00EA36AD" w:rsidRDefault="00EA36AD" w:rsidP="00EA36AD">
            <w:pPr>
              <w:jc w:val="center"/>
              <w:rPr>
                <w:rFonts w:ascii="Arial Narrow" w:eastAsia="Calibri" w:hAnsi="Arial Narrow"/>
                <w:sz w:val="22"/>
                <w:szCs w:val="22"/>
              </w:rPr>
            </w:pPr>
            <w:r>
              <w:rPr>
                <w:rFonts w:ascii="Arial Narrow" w:hAnsi="Arial Narrow"/>
                <w:sz w:val="22"/>
              </w:rPr>
              <w:t>A2</w:t>
            </w:r>
          </w:p>
        </w:tc>
        <w:tc>
          <w:tcPr>
            <w:tcW w:w="3566" w:type="dxa"/>
            <w:vAlign w:val="center"/>
          </w:tcPr>
          <w:p w14:paraId="67905045" w14:textId="1091D703" w:rsidR="00EA36AD" w:rsidRPr="00EA36AD" w:rsidRDefault="00EA36AD" w:rsidP="00EA36AD">
            <w:pPr>
              <w:rPr>
                <w:rFonts w:ascii="Arial Narrow" w:eastAsia="Calibri" w:hAnsi="Arial Narrow"/>
                <w:sz w:val="22"/>
                <w:szCs w:val="22"/>
                <w:lang w:val="en-GB"/>
              </w:rPr>
            </w:pPr>
          </w:p>
        </w:tc>
        <w:tc>
          <w:tcPr>
            <w:tcW w:w="758" w:type="dxa"/>
            <w:vAlign w:val="center"/>
          </w:tcPr>
          <w:p w14:paraId="2664542A" w14:textId="45F25B31" w:rsidR="00EA36AD" w:rsidRPr="00EA36AD" w:rsidRDefault="00EA36AD" w:rsidP="00EA36AD">
            <w:pPr>
              <w:jc w:val="center"/>
              <w:rPr>
                <w:rFonts w:ascii="Arial Narrow" w:eastAsia="Calibri" w:hAnsi="Arial Narrow"/>
                <w:sz w:val="22"/>
                <w:szCs w:val="22"/>
                <w:lang w:val="en-GB"/>
              </w:rPr>
            </w:pPr>
          </w:p>
        </w:tc>
        <w:tc>
          <w:tcPr>
            <w:tcW w:w="1833" w:type="dxa"/>
            <w:vAlign w:val="center"/>
          </w:tcPr>
          <w:p w14:paraId="71FD94B7" w14:textId="7DA13D1D" w:rsidR="00EA36AD" w:rsidRPr="00EA36AD" w:rsidRDefault="00EA36AD" w:rsidP="00EA36AD">
            <w:pPr>
              <w:jc w:val="center"/>
              <w:rPr>
                <w:rFonts w:ascii="Arial Narrow" w:eastAsia="Calibri" w:hAnsi="Arial Narrow"/>
                <w:sz w:val="22"/>
                <w:szCs w:val="22"/>
                <w:lang w:val="en-GB"/>
              </w:rPr>
            </w:pPr>
          </w:p>
        </w:tc>
        <w:tc>
          <w:tcPr>
            <w:tcW w:w="1276" w:type="dxa"/>
            <w:vAlign w:val="center"/>
          </w:tcPr>
          <w:p w14:paraId="283F18EF" w14:textId="2DB28B54"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17AC4465" w14:textId="3597F0DB" w:rsidR="00EA36AD" w:rsidRPr="00EA36AD" w:rsidRDefault="00EA36AD" w:rsidP="00EA36AD">
            <w:pPr>
              <w:jc w:val="center"/>
              <w:rPr>
                <w:rFonts w:ascii="Arial Narrow" w:eastAsia="Calibri" w:hAnsi="Arial Narrow"/>
                <w:sz w:val="22"/>
                <w:szCs w:val="22"/>
                <w:lang w:val="en-GB"/>
              </w:rPr>
            </w:pPr>
          </w:p>
        </w:tc>
      </w:tr>
      <w:tr w:rsidR="00EA36AD" w:rsidRPr="00EA36AD" w14:paraId="17CF9629" w14:textId="77777777" w:rsidTr="00544048">
        <w:trPr>
          <w:trHeight w:hRule="exact" w:val="602"/>
        </w:trPr>
        <w:tc>
          <w:tcPr>
            <w:tcW w:w="534" w:type="dxa"/>
            <w:vAlign w:val="center"/>
          </w:tcPr>
          <w:p w14:paraId="18BC6A86" w14:textId="77777777" w:rsidR="00EA36AD" w:rsidRPr="00EA36AD" w:rsidRDefault="00EA36AD" w:rsidP="00EA36AD">
            <w:pPr>
              <w:jc w:val="center"/>
              <w:rPr>
                <w:rFonts w:ascii="Arial Narrow" w:eastAsia="Calibri" w:hAnsi="Arial Narrow"/>
                <w:sz w:val="22"/>
                <w:szCs w:val="22"/>
              </w:rPr>
            </w:pPr>
            <w:r>
              <w:rPr>
                <w:rFonts w:ascii="Arial Narrow" w:hAnsi="Arial Narrow"/>
                <w:sz w:val="22"/>
              </w:rPr>
              <w:t>A2</w:t>
            </w:r>
          </w:p>
        </w:tc>
        <w:tc>
          <w:tcPr>
            <w:tcW w:w="3566" w:type="dxa"/>
            <w:vAlign w:val="center"/>
          </w:tcPr>
          <w:p w14:paraId="0F4F6702" w14:textId="20FFC525" w:rsidR="00EA36AD" w:rsidRPr="00EA36AD" w:rsidRDefault="00EA36AD" w:rsidP="00EA36AD">
            <w:pPr>
              <w:rPr>
                <w:rFonts w:ascii="Arial Narrow" w:eastAsia="Calibri" w:hAnsi="Arial Narrow"/>
                <w:b/>
                <w:iCs/>
                <w:sz w:val="22"/>
                <w:szCs w:val="22"/>
                <w:lang w:val="en-GB"/>
              </w:rPr>
            </w:pPr>
          </w:p>
        </w:tc>
        <w:tc>
          <w:tcPr>
            <w:tcW w:w="3867" w:type="dxa"/>
            <w:gridSpan w:val="3"/>
            <w:vAlign w:val="center"/>
          </w:tcPr>
          <w:p w14:paraId="58928E2F" w14:textId="77777777" w:rsidR="00EA36AD" w:rsidRPr="00EA36AD" w:rsidRDefault="00EA36AD" w:rsidP="00EA36AD">
            <w:pPr>
              <w:jc w:val="center"/>
              <w:rPr>
                <w:rFonts w:ascii="Arial Narrow" w:eastAsia="Calibri" w:hAnsi="Arial Narrow"/>
                <w:sz w:val="22"/>
                <w:szCs w:val="22"/>
                <w:lang w:val="en-GB"/>
              </w:rPr>
            </w:pPr>
          </w:p>
        </w:tc>
        <w:tc>
          <w:tcPr>
            <w:tcW w:w="2355" w:type="dxa"/>
            <w:vAlign w:val="center"/>
          </w:tcPr>
          <w:p w14:paraId="09658C9A" w14:textId="0F3AF024" w:rsidR="00EA36AD" w:rsidRPr="00EA36AD" w:rsidRDefault="00EA36AD" w:rsidP="00EA36AD">
            <w:pPr>
              <w:jc w:val="center"/>
              <w:rPr>
                <w:rFonts w:ascii="Arial Narrow" w:eastAsia="Calibri" w:hAnsi="Arial Narrow"/>
                <w:b/>
                <w:bCs/>
                <w:sz w:val="22"/>
                <w:szCs w:val="22"/>
                <w:lang w:val="en-GB"/>
              </w:rPr>
            </w:pPr>
          </w:p>
        </w:tc>
      </w:tr>
      <w:bookmarkEnd w:id="9"/>
    </w:tbl>
    <w:p w14:paraId="399561A3" w14:textId="77777777" w:rsidR="00F613F4" w:rsidRDefault="00F613F4" w:rsidP="00FD668D">
      <w:pPr>
        <w:spacing w:after="200"/>
        <w:ind w:left="702" w:hanging="702"/>
        <w:jc w:val="both"/>
        <w:rPr>
          <w:rFonts w:ascii="Arial Narrow" w:hAnsi="Arial Narrow" w:cs="Arial"/>
          <w:b/>
          <w:color w:val="000000" w:themeColor="text1"/>
        </w:rPr>
      </w:pPr>
    </w:p>
    <w:p w14:paraId="54EA3172" w14:textId="77777777" w:rsidR="00D441B6" w:rsidRDefault="00D441B6" w:rsidP="00FD668D">
      <w:pPr>
        <w:spacing w:after="200"/>
        <w:ind w:left="702" w:hanging="702"/>
        <w:jc w:val="both"/>
        <w:rPr>
          <w:rFonts w:ascii="Arial Narrow" w:hAnsi="Arial Narrow" w:cs="Arial"/>
          <w:b/>
          <w:color w:val="000000" w:themeColor="text1"/>
        </w:rPr>
      </w:pPr>
    </w:p>
    <w:p w14:paraId="19E01FD3" w14:textId="77777777" w:rsidR="00E56606" w:rsidRDefault="00E56606" w:rsidP="00FD668D">
      <w:pPr>
        <w:spacing w:after="200"/>
        <w:ind w:left="702" w:hanging="702"/>
        <w:jc w:val="both"/>
        <w:rPr>
          <w:rFonts w:ascii="Arial Narrow" w:hAnsi="Arial Narrow" w:cs="Arial"/>
          <w:b/>
          <w:color w:val="000000" w:themeColor="text1"/>
        </w:rPr>
      </w:pPr>
    </w:p>
    <w:p w14:paraId="03E07D57" w14:textId="77777777" w:rsidR="00D441B6" w:rsidRDefault="00D441B6" w:rsidP="00FD668D">
      <w:pPr>
        <w:spacing w:after="200"/>
        <w:ind w:left="702" w:hanging="702"/>
        <w:jc w:val="both"/>
        <w:rPr>
          <w:rFonts w:ascii="Arial Narrow" w:hAnsi="Arial Narrow" w:cs="Arial"/>
          <w:b/>
          <w:color w:val="000000" w:themeColor="text1"/>
        </w:rPr>
      </w:pPr>
    </w:p>
    <w:p w14:paraId="0F8A87D7" w14:textId="77777777" w:rsidR="002A5F4F" w:rsidRDefault="0009294B" w:rsidP="00A24530">
      <w:pPr>
        <w:spacing w:after="200" w:line="276" w:lineRule="auto"/>
        <w:jc w:val="center"/>
        <w:rPr>
          <w:rFonts w:ascii="Arial" w:hAnsi="Arial" w:cs="Arial"/>
          <w:b/>
          <w:bCs/>
          <w:smallCaps/>
          <w:color w:val="000000" w:themeColor="text1"/>
          <w:sz w:val="36"/>
        </w:rPr>
      </w:pPr>
      <w:r>
        <w:br w:type="page"/>
      </w:r>
    </w:p>
    <w:p w14:paraId="5A1B68E6" w14:textId="77777777" w:rsidR="002A5F4F" w:rsidRDefault="002A5F4F" w:rsidP="00A24530">
      <w:pPr>
        <w:spacing w:after="200" w:line="276" w:lineRule="auto"/>
        <w:jc w:val="center"/>
        <w:rPr>
          <w:rFonts w:ascii="Arial" w:hAnsi="Arial" w:cs="Arial"/>
          <w:b/>
          <w:bCs/>
          <w:smallCaps/>
          <w:color w:val="000000" w:themeColor="text1"/>
          <w:sz w:val="36"/>
        </w:rPr>
      </w:pPr>
    </w:p>
    <w:p w14:paraId="18539EB0" w14:textId="77777777" w:rsidR="002A5F4F" w:rsidRDefault="002A5F4F" w:rsidP="00A24530">
      <w:pPr>
        <w:spacing w:after="200" w:line="276" w:lineRule="auto"/>
        <w:jc w:val="center"/>
        <w:rPr>
          <w:rFonts w:ascii="Arial" w:hAnsi="Arial" w:cs="Arial"/>
          <w:b/>
          <w:bCs/>
          <w:smallCaps/>
          <w:color w:val="000000" w:themeColor="text1"/>
          <w:sz w:val="36"/>
        </w:rPr>
      </w:pPr>
    </w:p>
    <w:p w14:paraId="002DED73" w14:textId="29F2A7A5" w:rsidR="00D441B6" w:rsidRDefault="00D441B6" w:rsidP="00A11A99">
      <w:pPr>
        <w:spacing w:after="200" w:line="276" w:lineRule="auto"/>
        <w:jc w:val="center"/>
        <w:rPr>
          <w:rFonts w:ascii="Arial" w:hAnsi="Arial" w:cs="Arial"/>
          <w:b/>
          <w:bCs/>
          <w:smallCaps/>
          <w:color w:val="000000" w:themeColor="text1"/>
          <w:sz w:val="36"/>
        </w:rPr>
      </w:pPr>
      <w:r>
        <w:rPr>
          <w:rFonts w:ascii="Arial" w:hAnsi="Arial"/>
          <w:b/>
          <w:smallCaps/>
          <w:color w:val="000000" w:themeColor="text1"/>
          <w:sz w:val="36"/>
        </w:rPr>
        <w:t>ANNEXE D ; CV du consultant</w:t>
      </w:r>
    </w:p>
    <w:p w14:paraId="5D1624C7" w14:textId="01A29A62" w:rsidR="00D42BF6" w:rsidRPr="0009294B" w:rsidRDefault="00D42BF6" w:rsidP="00A11A99">
      <w:pPr>
        <w:spacing w:after="200" w:line="276" w:lineRule="auto"/>
        <w:jc w:val="center"/>
        <w:rPr>
          <w:rFonts w:ascii="Arial Narrow" w:hAnsi="Arial Narrow" w:cs="Arial"/>
          <w:b/>
          <w:color w:val="000000" w:themeColor="text1"/>
        </w:rPr>
      </w:pPr>
      <w:bookmarkStart w:id="10" w:name="_Hlk146701382"/>
      <w:r>
        <w:rPr>
          <w:rFonts w:ascii="Arial" w:hAnsi="Arial"/>
          <w:b/>
          <w:smallCaps/>
          <w:color w:val="000000" w:themeColor="text1"/>
          <w:sz w:val="36"/>
        </w:rPr>
        <w:t>(Insérer le CV DU CONSULTANT ICI)</w:t>
      </w:r>
      <w:bookmarkEnd w:id="10"/>
    </w:p>
    <w:sectPr w:rsidR="00D42BF6" w:rsidRPr="0009294B" w:rsidSect="00D1605B">
      <w:headerReference w:type="first" r:id="rId9"/>
      <w:type w:val="oddPage"/>
      <w:pgSz w:w="12242" w:h="15842" w:code="1"/>
      <w:pgMar w:top="1440" w:right="1440" w:bottom="851" w:left="172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6D6C6" w14:textId="77777777" w:rsidR="00D1605B" w:rsidRDefault="00D1605B" w:rsidP="00F62D57">
      <w:r>
        <w:separator/>
      </w:r>
    </w:p>
  </w:endnote>
  <w:endnote w:type="continuationSeparator" w:id="0">
    <w:p w14:paraId="2A4AC23E" w14:textId="77777777" w:rsidR="00D1605B" w:rsidRDefault="00D1605B" w:rsidP="00F62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New Roman Bold">
    <w:altName w:val="Times New Roman"/>
    <w:panose1 w:val="02020803070505020304"/>
    <w:charset w:val="00"/>
    <w:family w:val="roman"/>
    <w:pitch w:val="default"/>
    <w:sig w:usb0="00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A8AA9" w14:textId="77777777" w:rsidR="00D1605B" w:rsidRDefault="00D1605B" w:rsidP="00F62D57">
      <w:r>
        <w:separator/>
      </w:r>
    </w:p>
  </w:footnote>
  <w:footnote w:type="continuationSeparator" w:id="0">
    <w:p w14:paraId="597F38E6" w14:textId="77777777" w:rsidR="00D1605B" w:rsidRDefault="00D1605B" w:rsidP="00F62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3697F" w14:textId="77777777" w:rsidR="0009294B" w:rsidRDefault="0009294B">
    <w:pPr>
      <w:pStyle w:val="En-tte"/>
    </w:pPr>
    <w:r>
      <w:rPr>
        <w:rFonts w:ascii="Arial" w:hAnsi="Arial"/>
        <w:noProof/>
        <w:lang w:val="en-GB" w:eastAsia="en-GB"/>
      </w:rPr>
      <w:drawing>
        <wp:anchor distT="0" distB="0" distL="114300" distR="114300" simplePos="0" relativeHeight="251659264" behindDoc="0" locked="0" layoutInCell="1" allowOverlap="1" wp14:anchorId="40951DED" wp14:editId="33A9F40D">
          <wp:simplePos x="0" y="0"/>
          <wp:positionH relativeFrom="margin">
            <wp:posOffset>2354580</wp:posOffset>
          </wp:positionH>
          <wp:positionV relativeFrom="paragraph">
            <wp:posOffset>-281940</wp:posOffset>
          </wp:positionV>
          <wp:extent cx="1196340" cy="1196340"/>
          <wp:effectExtent l="0" t="0" r="3810" b="3810"/>
          <wp:wrapTopAndBottom/>
          <wp:docPr id="7" name="Image 7" descr="C:\Users\HP\OneDrive\Bureau\PROJET  ECOWAS-REAP PHASE 1\ECOWAS LOGO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OneDrive\Bureau\PROJET  ECOWAS-REAP PHASE 1\ECOWAS LOGO O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6340" cy="11963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32A69"/>
    <w:multiLevelType w:val="hybridMultilevel"/>
    <w:tmpl w:val="59800F1A"/>
    <w:lvl w:ilvl="0" w:tplc="04090003">
      <w:start w:val="1"/>
      <w:numFmt w:val="bullet"/>
      <w:lvlText w:val="o"/>
      <w:lvlJc w:val="left"/>
      <w:pPr>
        <w:ind w:left="1501" w:hanging="360"/>
      </w:pPr>
      <w:rPr>
        <w:rFonts w:ascii="Courier New" w:hAnsi="Courier New" w:cs="Courier New" w:hint="default"/>
      </w:rPr>
    </w:lvl>
    <w:lvl w:ilvl="1" w:tplc="FFFFFFFF" w:tentative="1">
      <w:start w:val="1"/>
      <w:numFmt w:val="bullet"/>
      <w:lvlText w:val="o"/>
      <w:lvlJc w:val="left"/>
      <w:pPr>
        <w:ind w:left="2221" w:hanging="360"/>
      </w:pPr>
      <w:rPr>
        <w:rFonts w:ascii="Courier New" w:hAnsi="Courier New" w:cs="Courier New" w:hint="default"/>
      </w:rPr>
    </w:lvl>
    <w:lvl w:ilvl="2" w:tplc="FFFFFFFF" w:tentative="1">
      <w:start w:val="1"/>
      <w:numFmt w:val="bullet"/>
      <w:lvlText w:val=""/>
      <w:lvlJc w:val="left"/>
      <w:pPr>
        <w:ind w:left="2941" w:hanging="360"/>
      </w:pPr>
      <w:rPr>
        <w:rFonts w:ascii="Wingdings" w:hAnsi="Wingdings" w:hint="default"/>
      </w:rPr>
    </w:lvl>
    <w:lvl w:ilvl="3" w:tplc="FFFFFFFF" w:tentative="1">
      <w:start w:val="1"/>
      <w:numFmt w:val="bullet"/>
      <w:lvlText w:val=""/>
      <w:lvlJc w:val="left"/>
      <w:pPr>
        <w:ind w:left="3661" w:hanging="360"/>
      </w:pPr>
      <w:rPr>
        <w:rFonts w:ascii="Symbol" w:hAnsi="Symbol" w:hint="default"/>
      </w:rPr>
    </w:lvl>
    <w:lvl w:ilvl="4" w:tplc="FFFFFFFF" w:tentative="1">
      <w:start w:val="1"/>
      <w:numFmt w:val="bullet"/>
      <w:lvlText w:val="o"/>
      <w:lvlJc w:val="left"/>
      <w:pPr>
        <w:ind w:left="4381" w:hanging="360"/>
      </w:pPr>
      <w:rPr>
        <w:rFonts w:ascii="Courier New" w:hAnsi="Courier New" w:cs="Courier New" w:hint="default"/>
      </w:rPr>
    </w:lvl>
    <w:lvl w:ilvl="5" w:tplc="FFFFFFFF" w:tentative="1">
      <w:start w:val="1"/>
      <w:numFmt w:val="bullet"/>
      <w:lvlText w:val=""/>
      <w:lvlJc w:val="left"/>
      <w:pPr>
        <w:ind w:left="5101" w:hanging="360"/>
      </w:pPr>
      <w:rPr>
        <w:rFonts w:ascii="Wingdings" w:hAnsi="Wingdings" w:hint="default"/>
      </w:rPr>
    </w:lvl>
    <w:lvl w:ilvl="6" w:tplc="FFFFFFFF" w:tentative="1">
      <w:start w:val="1"/>
      <w:numFmt w:val="bullet"/>
      <w:lvlText w:val=""/>
      <w:lvlJc w:val="left"/>
      <w:pPr>
        <w:ind w:left="5821" w:hanging="360"/>
      </w:pPr>
      <w:rPr>
        <w:rFonts w:ascii="Symbol" w:hAnsi="Symbol" w:hint="default"/>
      </w:rPr>
    </w:lvl>
    <w:lvl w:ilvl="7" w:tplc="FFFFFFFF" w:tentative="1">
      <w:start w:val="1"/>
      <w:numFmt w:val="bullet"/>
      <w:lvlText w:val="o"/>
      <w:lvlJc w:val="left"/>
      <w:pPr>
        <w:ind w:left="6541" w:hanging="360"/>
      </w:pPr>
      <w:rPr>
        <w:rFonts w:ascii="Courier New" w:hAnsi="Courier New" w:cs="Courier New" w:hint="default"/>
      </w:rPr>
    </w:lvl>
    <w:lvl w:ilvl="8" w:tplc="FFFFFFFF" w:tentative="1">
      <w:start w:val="1"/>
      <w:numFmt w:val="bullet"/>
      <w:lvlText w:val=""/>
      <w:lvlJc w:val="left"/>
      <w:pPr>
        <w:ind w:left="7261" w:hanging="360"/>
      </w:pPr>
      <w:rPr>
        <w:rFonts w:ascii="Wingdings" w:hAnsi="Wingdings" w:hint="default"/>
      </w:rPr>
    </w:lvl>
  </w:abstractNum>
  <w:abstractNum w:abstractNumId="1" w15:restartNumberingAfterBreak="0">
    <w:nsid w:val="14175AE9"/>
    <w:multiLevelType w:val="hybridMultilevel"/>
    <w:tmpl w:val="40263BDA"/>
    <w:lvl w:ilvl="0" w:tplc="93023C4E">
      <w:start w:val="1"/>
      <w:numFmt w:val="decimal"/>
      <w:pStyle w:val="ENormalList"/>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44B2BA3"/>
    <w:multiLevelType w:val="hybridMultilevel"/>
    <w:tmpl w:val="A8766830"/>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3" w15:restartNumberingAfterBreak="0">
    <w:nsid w:val="1F65126E"/>
    <w:multiLevelType w:val="multilevel"/>
    <w:tmpl w:val="F9EA3D6A"/>
    <w:lvl w:ilvl="0">
      <w:start w:val="1"/>
      <w:numFmt w:val="decimal"/>
      <w:pStyle w:val="Titre2"/>
      <w:lvlText w:val="%1."/>
      <w:lvlJc w:val="left"/>
      <w:pPr>
        <w:ind w:left="720" w:hanging="360"/>
      </w:pPr>
      <w:rPr>
        <w:rFonts w:cs="Times New Roman" w:hint="default"/>
        <w:b/>
        <w:sz w:val="24"/>
        <w:szCs w:val="24"/>
      </w:rPr>
    </w:lvl>
    <w:lvl w:ilvl="1">
      <w:start w:val="1"/>
      <w:numFmt w:val="decimal"/>
      <w:isLgl/>
      <w:lvlText w:val="%1.%2"/>
      <w:lvlJc w:val="left"/>
      <w:pPr>
        <w:ind w:left="720" w:hanging="360"/>
      </w:pPr>
      <w:rPr>
        <w:rFonts w:cs="Times New Roman" w:hint="default"/>
        <w:i w:val="0"/>
        <w:sz w:val="24"/>
      </w:rPr>
    </w:lvl>
    <w:lvl w:ilvl="2">
      <w:start w:val="1"/>
      <w:numFmt w:val="decimal"/>
      <w:isLgl/>
      <w:lvlText w:val="%1.%2.%3"/>
      <w:lvlJc w:val="left"/>
      <w:pPr>
        <w:ind w:left="1080" w:hanging="720"/>
      </w:pPr>
      <w:rPr>
        <w:rFonts w:cs="Times New Roman" w:hint="default"/>
        <w:sz w:val="24"/>
      </w:rPr>
    </w:lvl>
    <w:lvl w:ilvl="3">
      <w:start w:val="1"/>
      <w:numFmt w:val="decimal"/>
      <w:isLgl/>
      <w:lvlText w:val="%1.%2.%3.%4"/>
      <w:lvlJc w:val="left"/>
      <w:pPr>
        <w:ind w:left="1080" w:hanging="720"/>
      </w:pPr>
      <w:rPr>
        <w:rFonts w:cs="Times New Roman" w:hint="default"/>
        <w:sz w:val="24"/>
      </w:rPr>
    </w:lvl>
    <w:lvl w:ilvl="4">
      <w:start w:val="1"/>
      <w:numFmt w:val="decimal"/>
      <w:isLgl/>
      <w:lvlText w:val="%1.%2.%3.%4.%5"/>
      <w:lvlJc w:val="left"/>
      <w:pPr>
        <w:ind w:left="1080" w:hanging="720"/>
      </w:pPr>
      <w:rPr>
        <w:rFonts w:cs="Times New Roman" w:hint="default"/>
        <w:sz w:val="24"/>
      </w:rPr>
    </w:lvl>
    <w:lvl w:ilvl="5">
      <w:start w:val="1"/>
      <w:numFmt w:val="decimal"/>
      <w:isLgl/>
      <w:lvlText w:val="%1.%2.%3.%4.%5.%6"/>
      <w:lvlJc w:val="left"/>
      <w:pPr>
        <w:ind w:left="1440" w:hanging="1080"/>
      </w:pPr>
      <w:rPr>
        <w:rFonts w:cs="Times New Roman" w:hint="default"/>
        <w:sz w:val="24"/>
      </w:rPr>
    </w:lvl>
    <w:lvl w:ilvl="6">
      <w:start w:val="1"/>
      <w:numFmt w:val="decimal"/>
      <w:isLgl/>
      <w:lvlText w:val="%1.%2.%3.%4.%5.%6.%7"/>
      <w:lvlJc w:val="left"/>
      <w:pPr>
        <w:ind w:left="1440" w:hanging="1080"/>
      </w:pPr>
      <w:rPr>
        <w:rFonts w:cs="Times New Roman" w:hint="default"/>
        <w:sz w:val="24"/>
      </w:rPr>
    </w:lvl>
    <w:lvl w:ilvl="7">
      <w:start w:val="1"/>
      <w:numFmt w:val="decimal"/>
      <w:isLgl/>
      <w:lvlText w:val="%1.%2.%3.%4.%5.%6.%7.%8"/>
      <w:lvlJc w:val="left"/>
      <w:pPr>
        <w:ind w:left="1800" w:hanging="1440"/>
      </w:pPr>
      <w:rPr>
        <w:rFonts w:cs="Times New Roman" w:hint="default"/>
        <w:sz w:val="24"/>
      </w:rPr>
    </w:lvl>
    <w:lvl w:ilvl="8">
      <w:start w:val="1"/>
      <w:numFmt w:val="decimal"/>
      <w:isLgl/>
      <w:lvlText w:val="%1.%2.%3.%4.%5.%6.%7.%8.%9"/>
      <w:lvlJc w:val="left"/>
      <w:pPr>
        <w:ind w:left="1800" w:hanging="1440"/>
      </w:pPr>
      <w:rPr>
        <w:rFonts w:cs="Times New Roman" w:hint="default"/>
        <w:sz w:val="24"/>
      </w:rPr>
    </w:lvl>
  </w:abstractNum>
  <w:abstractNum w:abstractNumId="4" w15:restartNumberingAfterBreak="0">
    <w:nsid w:val="2474286F"/>
    <w:multiLevelType w:val="hybridMultilevel"/>
    <w:tmpl w:val="B3009288"/>
    <w:lvl w:ilvl="0" w:tplc="FFF87E40">
      <w:start w:val="4"/>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AD6848"/>
    <w:multiLevelType w:val="hybridMultilevel"/>
    <w:tmpl w:val="B0149326"/>
    <w:lvl w:ilvl="0" w:tplc="040C000F">
      <w:start w:val="1"/>
      <w:numFmt w:val="decimal"/>
      <w:lvlText w:val="%1."/>
      <w:lvlJc w:val="left"/>
      <w:pPr>
        <w:ind w:left="720" w:hanging="360"/>
      </w:pPr>
      <w:rPr>
        <w:rFonts w:hint="default"/>
      </w:rPr>
    </w:lvl>
    <w:lvl w:ilvl="1" w:tplc="B8B4748E">
      <w:numFmt w:val="bullet"/>
      <w:lvlText w:val="-"/>
      <w:lvlJc w:val="left"/>
      <w:pPr>
        <w:ind w:left="1440" w:hanging="360"/>
      </w:pPr>
      <w:rPr>
        <w:rFonts w:ascii="Calibri" w:eastAsia="Times New Roman" w:hAnsi="Calibri" w:cs="Arial" w:hint="default"/>
        <w:color w:val="444444"/>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58E26E8"/>
    <w:multiLevelType w:val="hybridMultilevel"/>
    <w:tmpl w:val="9CE21B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CC3E6B"/>
    <w:multiLevelType w:val="hybridMultilevel"/>
    <w:tmpl w:val="AA52A3E0"/>
    <w:lvl w:ilvl="0" w:tplc="1FD0C776">
      <w:start w:val="3"/>
      <w:numFmt w:val="bullet"/>
      <w:lvlText w:val="-"/>
      <w:lvlJc w:val="left"/>
      <w:pPr>
        <w:ind w:left="720" w:hanging="360"/>
      </w:pPr>
      <w:rPr>
        <w:rFonts w:ascii="Arial Narrow" w:eastAsia="Times New Roman" w:hAnsi="Arial Narrow"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0E604D"/>
    <w:multiLevelType w:val="multilevel"/>
    <w:tmpl w:val="C256D6CE"/>
    <w:styleLink w:val="EHeadingsList"/>
    <w:lvl w:ilvl="0">
      <w:start w:val="1"/>
      <w:numFmt w:val="none"/>
      <w:pStyle w:val="EHeading0"/>
      <w:lvlText w:val=""/>
      <w:lvlJc w:val="left"/>
      <w:pPr>
        <w:ind w:left="1134" w:hanging="1134"/>
      </w:pPr>
    </w:lvl>
    <w:lvl w:ilvl="1">
      <w:start w:val="1"/>
      <w:numFmt w:val="decimal"/>
      <w:pStyle w:val="EHeading1"/>
      <w:lvlText w:val="%2."/>
      <w:lvlJc w:val="left"/>
      <w:pPr>
        <w:tabs>
          <w:tab w:val="num" w:pos="1417"/>
        </w:tabs>
        <w:ind w:left="715" w:hanging="432"/>
      </w:pPr>
    </w:lvl>
    <w:lvl w:ilvl="2">
      <w:start w:val="1"/>
      <w:numFmt w:val="decimal"/>
      <w:pStyle w:val="EHeading2"/>
      <w:lvlText w:val="%2.%3."/>
      <w:lvlJc w:val="left"/>
      <w:pPr>
        <w:tabs>
          <w:tab w:val="num" w:pos="864"/>
        </w:tabs>
        <w:ind w:left="432" w:hanging="432"/>
      </w:pPr>
    </w:lvl>
    <w:lvl w:ilvl="3">
      <w:start w:val="1"/>
      <w:numFmt w:val="upperLetter"/>
      <w:pStyle w:val="EHeading3"/>
      <w:lvlText w:val="%4."/>
      <w:lvlJc w:val="left"/>
      <w:pPr>
        <w:tabs>
          <w:tab w:val="num" w:pos="432"/>
        </w:tabs>
        <w:ind w:left="0" w:firstLine="0"/>
      </w:pPr>
    </w:lvl>
    <w:lvl w:ilvl="4">
      <w:start w:val="1"/>
      <w:numFmt w:val="lowerLetter"/>
      <w:pStyle w:val="EHeading4"/>
      <w:lvlText w:val="%5)"/>
      <w:lvlJc w:val="right"/>
      <w:pPr>
        <w:ind w:left="1134" w:hanging="454"/>
      </w:pPr>
    </w:lvl>
    <w:lvl w:ilvl="5">
      <w:start w:val="1"/>
      <w:numFmt w:val="lowerRoman"/>
      <w:pStyle w:val="EHeading5"/>
      <w:lvlText w:val="(%6)"/>
      <w:lvlJc w:val="right"/>
      <w:pPr>
        <w:ind w:left="1134" w:hanging="283"/>
      </w:pPr>
    </w:lvl>
    <w:lvl w:ilvl="6">
      <w:start w:val="1"/>
      <w:numFmt w:val="decimal"/>
      <w:pStyle w:val="EHeading6"/>
      <w:lvlText w:val="%7)"/>
      <w:lvlJc w:val="right"/>
      <w:pPr>
        <w:tabs>
          <w:tab w:val="num" w:pos="5670"/>
        </w:tabs>
        <w:ind w:left="1134" w:hanging="113"/>
      </w:pPr>
    </w:lvl>
    <w:lvl w:ilvl="7">
      <w:start w:val="1"/>
      <w:numFmt w:val="ordinal"/>
      <w:lvlText w:val="%8."/>
      <w:lvlJc w:val="left"/>
      <w:pPr>
        <w:ind w:left="1134" w:hanging="1134"/>
      </w:pPr>
    </w:lvl>
    <w:lvl w:ilvl="8">
      <w:start w:val="1"/>
      <w:numFmt w:val="cardinalText"/>
      <w:lvlText w:val="%9."/>
      <w:lvlJc w:val="right"/>
      <w:pPr>
        <w:ind w:left="1134" w:hanging="846"/>
      </w:pPr>
    </w:lvl>
  </w:abstractNum>
  <w:abstractNum w:abstractNumId="9" w15:restartNumberingAfterBreak="0">
    <w:nsid w:val="5EC73563"/>
    <w:multiLevelType w:val="multilevel"/>
    <w:tmpl w:val="5EC735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35F7E3E"/>
    <w:multiLevelType w:val="hybridMultilevel"/>
    <w:tmpl w:val="CBFADD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AF71F2"/>
    <w:multiLevelType w:val="hybridMultilevel"/>
    <w:tmpl w:val="8AD0F02A"/>
    <w:lvl w:ilvl="0" w:tplc="DDFA6008">
      <w:start w:val="1"/>
      <w:numFmt w:val="decimal"/>
      <w:lvlText w:val="%1."/>
      <w:lvlJc w:val="left"/>
      <w:pPr>
        <w:ind w:left="1065" w:hanging="705"/>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0E23FB"/>
    <w:multiLevelType w:val="hybridMultilevel"/>
    <w:tmpl w:val="24FC2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603440"/>
    <w:multiLevelType w:val="hybridMultilevel"/>
    <w:tmpl w:val="95C64B5A"/>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num w:numId="1" w16cid:durableId="1312640376">
    <w:abstractNumId w:val="3"/>
  </w:num>
  <w:num w:numId="2" w16cid:durableId="1626079696">
    <w:abstractNumId w:val="8"/>
  </w:num>
  <w:num w:numId="3" w16cid:durableId="1287354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2554432">
    <w:abstractNumId w:val="7"/>
  </w:num>
  <w:num w:numId="5" w16cid:durableId="1744058631">
    <w:abstractNumId w:val="5"/>
  </w:num>
  <w:num w:numId="6" w16cid:durableId="1323197685">
    <w:abstractNumId w:val="11"/>
  </w:num>
  <w:num w:numId="7" w16cid:durableId="2074769230">
    <w:abstractNumId w:val="4"/>
  </w:num>
  <w:num w:numId="8" w16cid:durableId="744179700">
    <w:abstractNumId w:val="12"/>
  </w:num>
  <w:num w:numId="9" w16cid:durableId="214437326">
    <w:abstractNumId w:val="10"/>
  </w:num>
  <w:num w:numId="10" w16cid:durableId="1616447811">
    <w:abstractNumId w:val="2"/>
  </w:num>
  <w:num w:numId="11" w16cid:durableId="263732939">
    <w:abstractNumId w:val="13"/>
  </w:num>
  <w:num w:numId="12" w16cid:durableId="1761415759">
    <w:abstractNumId w:val="6"/>
  </w:num>
  <w:num w:numId="13" w16cid:durableId="676662004">
    <w:abstractNumId w:val="0"/>
  </w:num>
  <w:num w:numId="14" w16cid:durableId="636879094">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D57"/>
    <w:rsid w:val="00000B38"/>
    <w:rsid w:val="00006B11"/>
    <w:rsid w:val="0001297A"/>
    <w:rsid w:val="00015802"/>
    <w:rsid w:val="00015DDE"/>
    <w:rsid w:val="00033E19"/>
    <w:rsid w:val="00034392"/>
    <w:rsid w:val="000351DD"/>
    <w:rsid w:val="00044C1A"/>
    <w:rsid w:val="00047B5D"/>
    <w:rsid w:val="00052A72"/>
    <w:rsid w:val="00070898"/>
    <w:rsid w:val="00071E3E"/>
    <w:rsid w:val="000803F8"/>
    <w:rsid w:val="000848BB"/>
    <w:rsid w:val="000857C0"/>
    <w:rsid w:val="0009294B"/>
    <w:rsid w:val="000957FC"/>
    <w:rsid w:val="000A1CF0"/>
    <w:rsid w:val="000B09AF"/>
    <w:rsid w:val="000C263C"/>
    <w:rsid w:val="000E12F5"/>
    <w:rsid w:val="000E179E"/>
    <w:rsid w:val="000E48B1"/>
    <w:rsid w:val="000E6953"/>
    <w:rsid w:val="000F0681"/>
    <w:rsid w:val="000F1226"/>
    <w:rsid w:val="000F4315"/>
    <w:rsid w:val="0010331B"/>
    <w:rsid w:val="001135AC"/>
    <w:rsid w:val="00120D7A"/>
    <w:rsid w:val="001257EF"/>
    <w:rsid w:val="00125822"/>
    <w:rsid w:val="00132D42"/>
    <w:rsid w:val="00144D59"/>
    <w:rsid w:val="001508E2"/>
    <w:rsid w:val="001515AB"/>
    <w:rsid w:val="00153D5F"/>
    <w:rsid w:val="00157042"/>
    <w:rsid w:val="0016289B"/>
    <w:rsid w:val="0016327A"/>
    <w:rsid w:val="00191D40"/>
    <w:rsid w:val="00192B4B"/>
    <w:rsid w:val="00193086"/>
    <w:rsid w:val="001A1919"/>
    <w:rsid w:val="001A6DCF"/>
    <w:rsid w:val="001B0BFE"/>
    <w:rsid w:val="001B1131"/>
    <w:rsid w:val="001B1B39"/>
    <w:rsid w:val="001B51AD"/>
    <w:rsid w:val="001B60EE"/>
    <w:rsid w:val="001C4F67"/>
    <w:rsid w:val="001C5B28"/>
    <w:rsid w:val="001C6A59"/>
    <w:rsid w:val="001D5C67"/>
    <w:rsid w:val="001D787D"/>
    <w:rsid w:val="001E00F3"/>
    <w:rsid w:val="001E4B9C"/>
    <w:rsid w:val="001E5507"/>
    <w:rsid w:val="001E6C29"/>
    <w:rsid w:val="001F6B24"/>
    <w:rsid w:val="00200B15"/>
    <w:rsid w:val="00201C71"/>
    <w:rsid w:val="0020596C"/>
    <w:rsid w:val="00207EC3"/>
    <w:rsid w:val="00210AB9"/>
    <w:rsid w:val="002226BC"/>
    <w:rsid w:val="0023213D"/>
    <w:rsid w:val="00234A1E"/>
    <w:rsid w:val="00235F35"/>
    <w:rsid w:val="002402CE"/>
    <w:rsid w:val="0024114A"/>
    <w:rsid w:val="0024673A"/>
    <w:rsid w:val="00255DD5"/>
    <w:rsid w:val="002733DD"/>
    <w:rsid w:val="00283C2B"/>
    <w:rsid w:val="00293D69"/>
    <w:rsid w:val="002942A9"/>
    <w:rsid w:val="00295356"/>
    <w:rsid w:val="002A0848"/>
    <w:rsid w:val="002A5F4F"/>
    <w:rsid w:val="002A6F58"/>
    <w:rsid w:val="002A756D"/>
    <w:rsid w:val="002B12AB"/>
    <w:rsid w:val="002B2087"/>
    <w:rsid w:val="002B2719"/>
    <w:rsid w:val="002B5840"/>
    <w:rsid w:val="002B69C3"/>
    <w:rsid w:val="002C649F"/>
    <w:rsid w:val="002D0200"/>
    <w:rsid w:val="002D5974"/>
    <w:rsid w:val="002D71FF"/>
    <w:rsid w:val="002D7464"/>
    <w:rsid w:val="002D78D1"/>
    <w:rsid w:val="002E7D8A"/>
    <w:rsid w:val="002F441E"/>
    <w:rsid w:val="002F55AB"/>
    <w:rsid w:val="002F6210"/>
    <w:rsid w:val="002F7C02"/>
    <w:rsid w:val="00302D55"/>
    <w:rsid w:val="0030767E"/>
    <w:rsid w:val="00312097"/>
    <w:rsid w:val="003216C5"/>
    <w:rsid w:val="00321C5F"/>
    <w:rsid w:val="003221CB"/>
    <w:rsid w:val="00322C42"/>
    <w:rsid w:val="00336973"/>
    <w:rsid w:val="00340873"/>
    <w:rsid w:val="00351413"/>
    <w:rsid w:val="00360DA0"/>
    <w:rsid w:val="0036292F"/>
    <w:rsid w:val="003638A4"/>
    <w:rsid w:val="00370F7D"/>
    <w:rsid w:val="00372079"/>
    <w:rsid w:val="00375457"/>
    <w:rsid w:val="00382C63"/>
    <w:rsid w:val="00392FE5"/>
    <w:rsid w:val="00393BF1"/>
    <w:rsid w:val="0039455A"/>
    <w:rsid w:val="003A127A"/>
    <w:rsid w:val="003A5220"/>
    <w:rsid w:val="003A6BC2"/>
    <w:rsid w:val="003A7BF9"/>
    <w:rsid w:val="003B360C"/>
    <w:rsid w:val="003C08DE"/>
    <w:rsid w:val="003C425C"/>
    <w:rsid w:val="003D7B53"/>
    <w:rsid w:val="003F13B0"/>
    <w:rsid w:val="0040228F"/>
    <w:rsid w:val="00410475"/>
    <w:rsid w:val="00411893"/>
    <w:rsid w:val="004136DC"/>
    <w:rsid w:val="00416C81"/>
    <w:rsid w:val="004254AE"/>
    <w:rsid w:val="00426BFD"/>
    <w:rsid w:val="004424EA"/>
    <w:rsid w:val="00442C40"/>
    <w:rsid w:val="00456260"/>
    <w:rsid w:val="004602CA"/>
    <w:rsid w:val="004644BE"/>
    <w:rsid w:val="00464905"/>
    <w:rsid w:val="00465886"/>
    <w:rsid w:val="0047099A"/>
    <w:rsid w:val="00481712"/>
    <w:rsid w:val="004834CA"/>
    <w:rsid w:val="00484F26"/>
    <w:rsid w:val="004869DB"/>
    <w:rsid w:val="00487367"/>
    <w:rsid w:val="00497A56"/>
    <w:rsid w:val="004A4789"/>
    <w:rsid w:val="004B23A8"/>
    <w:rsid w:val="004B41DC"/>
    <w:rsid w:val="004B5907"/>
    <w:rsid w:val="004D408E"/>
    <w:rsid w:val="004E147F"/>
    <w:rsid w:val="004E1BB7"/>
    <w:rsid w:val="00501073"/>
    <w:rsid w:val="00502538"/>
    <w:rsid w:val="005132A7"/>
    <w:rsid w:val="00520181"/>
    <w:rsid w:val="00522D56"/>
    <w:rsid w:val="00523D83"/>
    <w:rsid w:val="00525A87"/>
    <w:rsid w:val="00525ED1"/>
    <w:rsid w:val="00532774"/>
    <w:rsid w:val="0053700C"/>
    <w:rsid w:val="00541F98"/>
    <w:rsid w:val="0054528D"/>
    <w:rsid w:val="005464EC"/>
    <w:rsid w:val="005513F0"/>
    <w:rsid w:val="00560125"/>
    <w:rsid w:val="00564679"/>
    <w:rsid w:val="005816E8"/>
    <w:rsid w:val="005824C2"/>
    <w:rsid w:val="005850F8"/>
    <w:rsid w:val="005871E7"/>
    <w:rsid w:val="00587F4D"/>
    <w:rsid w:val="00590BB9"/>
    <w:rsid w:val="00594B64"/>
    <w:rsid w:val="005A5F3F"/>
    <w:rsid w:val="005B4CD9"/>
    <w:rsid w:val="005B6F97"/>
    <w:rsid w:val="005C01C4"/>
    <w:rsid w:val="005C17FD"/>
    <w:rsid w:val="005C63E7"/>
    <w:rsid w:val="005D38E2"/>
    <w:rsid w:val="005D3BD3"/>
    <w:rsid w:val="005E469C"/>
    <w:rsid w:val="00602A9D"/>
    <w:rsid w:val="00603360"/>
    <w:rsid w:val="0061261A"/>
    <w:rsid w:val="00625BFC"/>
    <w:rsid w:val="00630525"/>
    <w:rsid w:val="0063702C"/>
    <w:rsid w:val="00640F42"/>
    <w:rsid w:val="006416A2"/>
    <w:rsid w:val="0064308A"/>
    <w:rsid w:val="00650036"/>
    <w:rsid w:val="00654D0C"/>
    <w:rsid w:val="00656A64"/>
    <w:rsid w:val="006642C6"/>
    <w:rsid w:val="0066726F"/>
    <w:rsid w:val="00672DE5"/>
    <w:rsid w:val="00674304"/>
    <w:rsid w:val="006862AB"/>
    <w:rsid w:val="006A217E"/>
    <w:rsid w:val="006A3E7B"/>
    <w:rsid w:val="006B2682"/>
    <w:rsid w:val="006B61A3"/>
    <w:rsid w:val="006C015E"/>
    <w:rsid w:val="006D202D"/>
    <w:rsid w:val="006F3469"/>
    <w:rsid w:val="006F46BB"/>
    <w:rsid w:val="00705817"/>
    <w:rsid w:val="00712DCA"/>
    <w:rsid w:val="007440FF"/>
    <w:rsid w:val="00752CCF"/>
    <w:rsid w:val="0075551B"/>
    <w:rsid w:val="00755EF2"/>
    <w:rsid w:val="00757CB8"/>
    <w:rsid w:val="00761413"/>
    <w:rsid w:val="007641C9"/>
    <w:rsid w:val="0077328F"/>
    <w:rsid w:val="00774F61"/>
    <w:rsid w:val="00775D1E"/>
    <w:rsid w:val="00775E22"/>
    <w:rsid w:val="00781242"/>
    <w:rsid w:val="007868C7"/>
    <w:rsid w:val="007931F7"/>
    <w:rsid w:val="007A29C9"/>
    <w:rsid w:val="007A7449"/>
    <w:rsid w:val="007B1B19"/>
    <w:rsid w:val="007B1FF2"/>
    <w:rsid w:val="007B55EC"/>
    <w:rsid w:val="007C2018"/>
    <w:rsid w:val="007C681E"/>
    <w:rsid w:val="007D2AF2"/>
    <w:rsid w:val="007D3D83"/>
    <w:rsid w:val="007D4622"/>
    <w:rsid w:val="007D6D71"/>
    <w:rsid w:val="007F05C6"/>
    <w:rsid w:val="007F0E87"/>
    <w:rsid w:val="007F269A"/>
    <w:rsid w:val="0081671D"/>
    <w:rsid w:val="00817E98"/>
    <w:rsid w:val="008209D8"/>
    <w:rsid w:val="00821E50"/>
    <w:rsid w:val="008371E9"/>
    <w:rsid w:val="0083734E"/>
    <w:rsid w:val="00844E62"/>
    <w:rsid w:val="00857CED"/>
    <w:rsid w:val="00861D52"/>
    <w:rsid w:val="00865713"/>
    <w:rsid w:val="008930D1"/>
    <w:rsid w:val="00895449"/>
    <w:rsid w:val="008963F6"/>
    <w:rsid w:val="008A0940"/>
    <w:rsid w:val="008B7DCF"/>
    <w:rsid w:val="008C384E"/>
    <w:rsid w:val="008C4A7A"/>
    <w:rsid w:val="008D0777"/>
    <w:rsid w:val="008D0FDA"/>
    <w:rsid w:val="008D5B67"/>
    <w:rsid w:val="008E59E9"/>
    <w:rsid w:val="008F4955"/>
    <w:rsid w:val="009102EE"/>
    <w:rsid w:val="00912B58"/>
    <w:rsid w:val="00927D71"/>
    <w:rsid w:val="00931430"/>
    <w:rsid w:val="00932FD7"/>
    <w:rsid w:val="0093355D"/>
    <w:rsid w:val="0093618F"/>
    <w:rsid w:val="00946051"/>
    <w:rsid w:val="00964D46"/>
    <w:rsid w:val="00967EFB"/>
    <w:rsid w:val="00970226"/>
    <w:rsid w:val="00971CD6"/>
    <w:rsid w:val="0098169C"/>
    <w:rsid w:val="009822CB"/>
    <w:rsid w:val="00984A35"/>
    <w:rsid w:val="00984E51"/>
    <w:rsid w:val="00987407"/>
    <w:rsid w:val="009932BA"/>
    <w:rsid w:val="009947DF"/>
    <w:rsid w:val="009A5484"/>
    <w:rsid w:val="009A7FAB"/>
    <w:rsid w:val="009B0E94"/>
    <w:rsid w:val="009B1CDB"/>
    <w:rsid w:val="009C1114"/>
    <w:rsid w:val="009C3025"/>
    <w:rsid w:val="009C67C8"/>
    <w:rsid w:val="009D1B63"/>
    <w:rsid w:val="009D3E43"/>
    <w:rsid w:val="009D66F7"/>
    <w:rsid w:val="009E1C8A"/>
    <w:rsid w:val="009F2022"/>
    <w:rsid w:val="009F285D"/>
    <w:rsid w:val="009F3669"/>
    <w:rsid w:val="009F4091"/>
    <w:rsid w:val="009F4404"/>
    <w:rsid w:val="009F7510"/>
    <w:rsid w:val="009F7C77"/>
    <w:rsid w:val="00A01B9B"/>
    <w:rsid w:val="00A05A9F"/>
    <w:rsid w:val="00A07672"/>
    <w:rsid w:val="00A11A99"/>
    <w:rsid w:val="00A15DC7"/>
    <w:rsid w:val="00A22547"/>
    <w:rsid w:val="00A24530"/>
    <w:rsid w:val="00A434EE"/>
    <w:rsid w:val="00A44A37"/>
    <w:rsid w:val="00A460CD"/>
    <w:rsid w:val="00A55506"/>
    <w:rsid w:val="00A56C45"/>
    <w:rsid w:val="00A67145"/>
    <w:rsid w:val="00A7346A"/>
    <w:rsid w:val="00A8619B"/>
    <w:rsid w:val="00A917F2"/>
    <w:rsid w:val="00A93BCC"/>
    <w:rsid w:val="00A96967"/>
    <w:rsid w:val="00AA1DB7"/>
    <w:rsid w:val="00AA5DD8"/>
    <w:rsid w:val="00AB54DA"/>
    <w:rsid w:val="00AC3025"/>
    <w:rsid w:val="00AC6358"/>
    <w:rsid w:val="00AC7DEC"/>
    <w:rsid w:val="00AD36BC"/>
    <w:rsid w:val="00AF0131"/>
    <w:rsid w:val="00B000FE"/>
    <w:rsid w:val="00B02207"/>
    <w:rsid w:val="00B03880"/>
    <w:rsid w:val="00B04B49"/>
    <w:rsid w:val="00B11886"/>
    <w:rsid w:val="00B12081"/>
    <w:rsid w:val="00B16EA1"/>
    <w:rsid w:val="00B56197"/>
    <w:rsid w:val="00B709B6"/>
    <w:rsid w:val="00B71761"/>
    <w:rsid w:val="00B73325"/>
    <w:rsid w:val="00B80520"/>
    <w:rsid w:val="00B86FED"/>
    <w:rsid w:val="00B942A0"/>
    <w:rsid w:val="00B95692"/>
    <w:rsid w:val="00B97815"/>
    <w:rsid w:val="00BB03EE"/>
    <w:rsid w:val="00BB0AE3"/>
    <w:rsid w:val="00BB3A54"/>
    <w:rsid w:val="00BC1703"/>
    <w:rsid w:val="00BD36A6"/>
    <w:rsid w:val="00BE0E18"/>
    <w:rsid w:val="00BE5F6C"/>
    <w:rsid w:val="00BE6046"/>
    <w:rsid w:val="00BE6B97"/>
    <w:rsid w:val="00BF4E63"/>
    <w:rsid w:val="00BF7886"/>
    <w:rsid w:val="00C129B5"/>
    <w:rsid w:val="00C12C5F"/>
    <w:rsid w:val="00C231D0"/>
    <w:rsid w:val="00C327E3"/>
    <w:rsid w:val="00C35867"/>
    <w:rsid w:val="00C41B96"/>
    <w:rsid w:val="00C60AFD"/>
    <w:rsid w:val="00C669E8"/>
    <w:rsid w:val="00C67CEE"/>
    <w:rsid w:val="00C7168F"/>
    <w:rsid w:val="00CA1E2C"/>
    <w:rsid w:val="00CB28AB"/>
    <w:rsid w:val="00CB37D6"/>
    <w:rsid w:val="00CB47C5"/>
    <w:rsid w:val="00CB776D"/>
    <w:rsid w:val="00CC0CD4"/>
    <w:rsid w:val="00CC2B91"/>
    <w:rsid w:val="00CC4836"/>
    <w:rsid w:val="00CC6591"/>
    <w:rsid w:val="00CC7A47"/>
    <w:rsid w:val="00CD02C2"/>
    <w:rsid w:val="00CD4CF8"/>
    <w:rsid w:val="00CE4AD0"/>
    <w:rsid w:val="00CE5562"/>
    <w:rsid w:val="00CE5DA5"/>
    <w:rsid w:val="00CF1A8A"/>
    <w:rsid w:val="00CF49F7"/>
    <w:rsid w:val="00CF63CC"/>
    <w:rsid w:val="00D03AF9"/>
    <w:rsid w:val="00D03C00"/>
    <w:rsid w:val="00D05CD5"/>
    <w:rsid w:val="00D05EEC"/>
    <w:rsid w:val="00D11BDB"/>
    <w:rsid w:val="00D13344"/>
    <w:rsid w:val="00D1605B"/>
    <w:rsid w:val="00D168BD"/>
    <w:rsid w:val="00D21CA3"/>
    <w:rsid w:val="00D30009"/>
    <w:rsid w:val="00D305F4"/>
    <w:rsid w:val="00D33A0A"/>
    <w:rsid w:val="00D353F4"/>
    <w:rsid w:val="00D364E4"/>
    <w:rsid w:val="00D373DD"/>
    <w:rsid w:val="00D42BF6"/>
    <w:rsid w:val="00D431F0"/>
    <w:rsid w:val="00D441B6"/>
    <w:rsid w:val="00D451CD"/>
    <w:rsid w:val="00D51B85"/>
    <w:rsid w:val="00D559B6"/>
    <w:rsid w:val="00D6142E"/>
    <w:rsid w:val="00D615D7"/>
    <w:rsid w:val="00D70AD6"/>
    <w:rsid w:val="00D738F1"/>
    <w:rsid w:val="00D74947"/>
    <w:rsid w:val="00D902ED"/>
    <w:rsid w:val="00D93799"/>
    <w:rsid w:val="00D96E82"/>
    <w:rsid w:val="00D97843"/>
    <w:rsid w:val="00DA57F2"/>
    <w:rsid w:val="00DC3C26"/>
    <w:rsid w:val="00DC3D68"/>
    <w:rsid w:val="00DD05FE"/>
    <w:rsid w:val="00DD4D07"/>
    <w:rsid w:val="00DD6C33"/>
    <w:rsid w:val="00DE3FD5"/>
    <w:rsid w:val="00DE5FF9"/>
    <w:rsid w:val="00E0722A"/>
    <w:rsid w:val="00E07541"/>
    <w:rsid w:val="00E07A9F"/>
    <w:rsid w:val="00E07E01"/>
    <w:rsid w:val="00E15534"/>
    <w:rsid w:val="00E15BA5"/>
    <w:rsid w:val="00E176A4"/>
    <w:rsid w:val="00E202AD"/>
    <w:rsid w:val="00E22B0B"/>
    <w:rsid w:val="00E24BB3"/>
    <w:rsid w:val="00E371C0"/>
    <w:rsid w:val="00E402CD"/>
    <w:rsid w:val="00E44DE9"/>
    <w:rsid w:val="00E56606"/>
    <w:rsid w:val="00E66623"/>
    <w:rsid w:val="00E66AE7"/>
    <w:rsid w:val="00E671C6"/>
    <w:rsid w:val="00E702A8"/>
    <w:rsid w:val="00E803FD"/>
    <w:rsid w:val="00E8353F"/>
    <w:rsid w:val="00E86669"/>
    <w:rsid w:val="00E8783C"/>
    <w:rsid w:val="00E92839"/>
    <w:rsid w:val="00EA36AD"/>
    <w:rsid w:val="00EA42C4"/>
    <w:rsid w:val="00ED4F54"/>
    <w:rsid w:val="00EE7AF5"/>
    <w:rsid w:val="00EF6D93"/>
    <w:rsid w:val="00F055D9"/>
    <w:rsid w:val="00F06CB8"/>
    <w:rsid w:val="00F16C10"/>
    <w:rsid w:val="00F256E2"/>
    <w:rsid w:val="00F2590D"/>
    <w:rsid w:val="00F27A6C"/>
    <w:rsid w:val="00F33A4A"/>
    <w:rsid w:val="00F40C0A"/>
    <w:rsid w:val="00F4201A"/>
    <w:rsid w:val="00F43387"/>
    <w:rsid w:val="00F53E91"/>
    <w:rsid w:val="00F613F4"/>
    <w:rsid w:val="00F62D57"/>
    <w:rsid w:val="00F7008B"/>
    <w:rsid w:val="00F7302F"/>
    <w:rsid w:val="00F864FF"/>
    <w:rsid w:val="00F87327"/>
    <w:rsid w:val="00F90420"/>
    <w:rsid w:val="00F9581A"/>
    <w:rsid w:val="00FA2DDB"/>
    <w:rsid w:val="00FA5037"/>
    <w:rsid w:val="00FB65AA"/>
    <w:rsid w:val="00FC710F"/>
    <w:rsid w:val="00FC71FD"/>
    <w:rsid w:val="00FD5220"/>
    <w:rsid w:val="00FD668D"/>
    <w:rsid w:val="00FD7FE6"/>
    <w:rsid w:val="00FF0C2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C722E"/>
  <w15:docId w15:val="{5A3DF9D8-88FA-4403-9ADF-32E4B1A95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D57"/>
    <w:pPr>
      <w:spacing w:after="0" w:line="240" w:lineRule="auto"/>
    </w:pPr>
    <w:rPr>
      <w:rFonts w:ascii="Times New Roman" w:eastAsia="Times New Roman" w:hAnsi="Times New Roman" w:cs="Times New Roman"/>
      <w:sz w:val="24"/>
      <w:szCs w:val="24"/>
    </w:rPr>
  </w:style>
  <w:style w:type="paragraph" w:styleId="Titre1">
    <w:name w:val="heading 1"/>
    <w:basedOn w:val="Normal"/>
    <w:next w:val="Normal"/>
    <w:link w:val="Titre1Car"/>
    <w:qFormat/>
    <w:rsid w:val="00F62D57"/>
    <w:pPr>
      <w:keepNext/>
      <w:keepLines/>
      <w:spacing w:before="240" w:after="240"/>
      <w:jc w:val="center"/>
      <w:outlineLvl w:val="0"/>
    </w:pPr>
    <w:rPr>
      <w:rFonts w:ascii="Times New Roman Bold" w:hAnsi="Times New Roman Bold"/>
      <w:b/>
      <w:sz w:val="32"/>
      <w:szCs w:val="20"/>
    </w:rPr>
  </w:style>
  <w:style w:type="paragraph" w:styleId="Titre2">
    <w:name w:val="heading 2"/>
    <w:basedOn w:val="Paragraphedeliste"/>
    <w:next w:val="Normal"/>
    <w:link w:val="Titre2Car"/>
    <w:qFormat/>
    <w:rsid w:val="00F62D57"/>
    <w:pPr>
      <w:numPr>
        <w:numId w:val="1"/>
      </w:numPr>
      <w:tabs>
        <w:tab w:val="left" w:pos="360"/>
      </w:tabs>
      <w:ind w:left="360"/>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F62D57"/>
    <w:rPr>
      <w:rFonts w:ascii="Times New Roman Bold" w:eastAsia="Times New Roman" w:hAnsi="Times New Roman Bold" w:cs="Times New Roman"/>
      <w:b/>
      <w:sz w:val="32"/>
      <w:szCs w:val="20"/>
      <w:lang w:val="fr-FR"/>
    </w:rPr>
  </w:style>
  <w:style w:type="character" w:customStyle="1" w:styleId="Titre2Car">
    <w:name w:val="Titre 2 Car"/>
    <w:basedOn w:val="Policepardfaut"/>
    <w:link w:val="Titre2"/>
    <w:rsid w:val="00F62D57"/>
    <w:rPr>
      <w:rFonts w:ascii="Times New Roman" w:eastAsia="Times New Roman" w:hAnsi="Times New Roman" w:cs="Times New Roman"/>
      <w:b/>
      <w:sz w:val="24"/>
      <w:szCs w:val="24"/>
    </w:rPr>
  </w:style>
  <w:style w:type="paragraph" w:customStyle="1" w:styleId="BankNormal">
    <w:name w:val="BankNormal"/>
    <w:basedOn w:val="Normal"/>
    <w:rsid w:val="00F62D57"/>
    <w:pPr>
      <w:spacing w:after="240"/>
    </w:pPr>
    <w:rPr>
      <w:szCs w:val="20"/>
    </w:rPr>
  </w:style>
  <w:style w:type="paragraph" w:styleId="Notedebasdepage">
    <w:name w:val="footnote text"/>
    <w:basedOn w:val="Normal"/>
    <w:link w:val="NotedebasdepageCar"/>
    <w:uiPriority w:val="99"/>
    <w:rsid w:val="00F62D57"/>
    <w:rPr>
      <w:sz w:val="20"/>
      <w:szCs w:val="20"/>
    </w:rPr>
  </w:style>
  <w:style w:type="character" w:customStyle="1" w:styleId="NotedebasdepageCar">
    <w:name w:val="Note de bas de page Car"/>
    <w:basedOn w:val="Policepardfaut"/>
    <w:link w:val="Notedebasdepage"/>
    <w:uiPriority w:val="99"/>
    <w:rsid w:val="00F62D57"/>
    <w:rPr>
      <w:rFonts w:ascii="Times New Roman" w:eastAsia="Times New Roman" w:hAnsi="Times New Roman" w:cs="Times New Roman"/>
      <w:sz w:val="20"/>
      <w:szCs w:val="20"/>
      <w:lang w:val="fr-FR"/>
    </w:rPr>
  </w:style>
  <w:style w:type="paragraph" w:styleId="En-tte">
    <w:name w:val="header"/>
    <w:basedOn w:val="Normal"/>
    <w:link w:val="En-tteCar"/>
    <w:rsid w:val="00F62D57"/>
    <w:pPr>
      <w:pBdr>
        <w:bottom w:val="single" w:sz="4" w:space="1" w:color="auto"/>
      </w:pBdr>
      <w:tabs>
        <w:tab w:val="right" w:pos="9000"/>
      </w:tabs>
      <w:ind w:right="73"/>
    </w:pPr>
    <w:rPr>
      <w:sz w:val="20"/>
      <w:szCs w:val="20"/>
    </w:rPr>
  </w:style>
  <w:style w:type="character" w:customStyle="1" w:styleId="En-tteCar">
    <w:name w:val="En-tête Car"/>
    <w:basedOn w:val="Policepardfaut"/>
    <w:link w:val="En-tte"/>
    <w:uiPriority w:val="99"/>
    <w:rsid w:val="00F62D57"/>
    <w:rPr>
      <w:rFonts w:ascii="Times New Roman" w:eastAsia="Times New Roman" w:hAnsi="Times New Roman" w:cs="Times New Roman"/>
      <w:sz w:val="20"/>
      <w:szCs w:val="20"/>
      <w:lang w:val="fr-FR"/>
    </w:rPr>
  </w:style>
  <w:style w:type="paragraph" w:styleId="Pieddepage">
    <w:name w:val="footer"/>
    <w:basedOn w:val="Normal"/>
    <w:link w:val="PieddepageCar"/>
    <w:uiPriority w:val="99"/>
    <w:rsid w:val="00F62D57"/>
    <w:pPr>
      <w:tabs>
        <w:tab w:val="center" w:pos="4320"/>
        <w:tab w:val="right" w:pos="8640"/>
      </w:tabs>
    </w:pPr>
    <w:rPr>
      <w:szCs w:val="20"/>
    </w:rPr>
  </w:style>
  <w:style w:type="character" w:customStyle="1" w:styleId="PieddepageCar">
    <w:name w:val="Pied de page Car"/>
    <w:basedOn w:val="Policepardfaut"/>
    <w:link w:val="Pieddepage"/>
    <w:uiPriority w:val="99"/>
    <w:rsid w:val="00F62D57"/>
    <w:rPr>
      <w:rFonts w:ascii="Times New Roman" w:eastAsia="Times New Roman" w:hAnsi="Times New Roman" w:cs="Times New Roman"/>
      <w:sz w:val="24"/>
      <w:szCs w:val="20"/>
      <w:lang w:val="fr-FR"/>
    </w:rPr>
  </w:style>
  <w:style w:type="character" w:styleId="Appelnotedebasdep">
    <w:name w:val="footnote reference"/>
    <w:basedOn w:val="Policepardfaut"/>
    <w:uiPriority w:val="99"/>
    <w:rsid w:val="00F62D57"/>
    <w:rPr>
      <w:rFonts w:cs="Times New Roman"/>
      <w:vertAlign w:val="superscript"/>
    </w:rPr>
  </w:style>
  <w:style w:type="paragraph" w:styleId="Sous-titre">
    <w:name w:val="Subtitle"/>
    <w:basedOn w:val="Normal"/>
    <w:link w:val="Sous-titreCar"/>
    <w:qFormat/>
    <w:rsid w:val="00F62D57"/>
    <w:pPr>
      <w:spacing w:after="60"/>
      <w:jc w:val="center"/>
      <w:outlineLvl w:val="1"/>
    </w:pPr>
    <w:rPr>
      <w:rFonts w:ascii="Arial" w:hAnsi="Arial" w:cs="Arial"/>
    </w:rPr>
  </w:style>
  <w:style w:type="character" w:customStyle="1" w:styleId="Sous-titreCar">
    <w:name w:val="Sous-titre Car"/>
    <w:basedOn w:val="Policepardfaut"/>
    <w:link w:val="Sous-titre"/>
    <w:rsid w:val="00F62D57"/>
    <w:rPr>
      <w:rFonts w:ascii="Arial" w:eastAsia="Times New Roman" w:hAnsi="Arial" w:cs="Arial"/>
      <w:sz w:val="24"/>
      <w:szCs w:val="24"/>
      <w:lang w:val="fr-FR"/>
    </w:rPr>
  </w:style>
  <w:style w:type="paragraph" w:styleId="NormalWeb">
    <w:name w:val="Normal (Web)"/>
    <w:basedOn w:val="Normal"/>
    <w:uiPriority w:val="99"/>
    <w:rsid w:val="00F62D57"/>
    <w:pPr>
      <w:spacing w:before="100" w:beforeAutospacing="1" w:after="100" w:afterAutospacing="1"/>
    </w:pPr>
    <w:rPr>
      <w:rFonts w:ascii="Arial Unicode MS" w:eastAsia="Arial Unicode MS" w:cs="Arial Unicode MS"/>
      <w:color w:val="000000"/>
    </w:rPr>
  </w:style>
  <w:style w:type="paragraph" w:customStyle="1" w:styleId="A1-Heading2">
    <w:name w:val="A1-Heading2"/>
    <w:basedOn w:val="Titre2"/>
    <w:rsid w:val="00F62D57"/>
    <w:pPr>
      <w:jc w:val="center"/>
    </w:pPr>
    <w:rPr>
      <w:bCs/>
      <w:smallCaps/>
    </w:rPr>
  </w:style>
  <w:style w:type="paragraph" w:styleId="Corpsdetexte2">
    <w:name w:val="Body Text 2"/>
    <w:basedOn w:val="Normal"/>
    <w:link w:val="Corpsdetexte2Car"/>
    <w:uiPriority w:val="99"/>
    <w:unhideWhenUsed/>
    <w:rsid w:val="00F62D57"/>
    <w:pPr>
      <w:spacing w:after="120" w:line="480" w:lineRule="auto"/>
    </w:pPr>
  </w:style>
  <w:style w:type="character" w:customStyle="1" w:styleId="Corpsdetexte2Car">
    <w:name w:val="Corps de texte 2 Car"/>
    <w:basedOn w:val="Policepardfaut"/>
    <w:link w:val="Corpsdetexte2"/>
    <w:uiPriority w:val="99"/>
    <w:rsid w:val="00F62D57"/>
    <w:rPr>
      <w:rFonts w:ascii="Times New Roman" w:eastAsia="Times New Roman" w:hAnsi="Times New Roman" w:cs="Times New Roman"/>
      <w:sz w:val="24"/>
      <w:szCs w:val="24"/>
      <w:lang w:val="fr-FR"/>
    </w:rPr>
  </w:style>
  <w:style w:type="paragraph" w:styleId="Paragraphedeliste">
    <w:name w:val="List Paragraph"/>
    <w:basedOn w:val="Normal"/>
    <w:uiPriority w:val="34"/>
    <w:qFormat/>
    <w:rsid w:val="00F62D57"/>
    <w:pPr>
      <w:ind w:left="720"/>
      <w:contextualSpacing/>
    </w:pPr>
  </w:style>
  <w:style w:type="paragraph" w:styleId="Sansinterligne">
    <w:name w:val="No Spacing"/>
    <w:link w:val="SansinterligneCar"/>
    <w:uiPriority w:val="1"/>
    <w:qFormat/>
    <w:rsid w:val="00047B5D"/>
    <w:pPr>
      <w:spacing w:after="0" w:line="240" w:lineRule="auto"/>
    </w:pPr>
    <w:rPr>
      <w:rFonts w:ascii="Calibri" w:eastAsia="Calibri" w:hAnsi="Calibri" w:cs="Times New Roman"/>
    </w:rPr>
  </w:style>
  <w:style w:type="paragraph" w:styleId="Corpsdetexte">
    <w:name w:val="Body Text"/>
    <w:basedOn w:val="Normal"/>
    <w:link w:val="CorpsdetexteCar"/>
    <w:uiPriority w:val="99"/>
    <w:semiHidden/>
    <w:unhideWhenUsed/>
    <w:rsid w:val="005C17FD"/>
    <w:pPr>
      <w:spacing w:after="120"/>
    </w:pPr>
  </w:style>
  <w:style w:type="character" w:customStyle="1" w:styleId="CorpsdetexteCar">
    <w:name w:val="Corps de texte Car"/>
    <w:basedOn w:val="Policepardfaut"/>
    <w:link w:val="Corpsdetexte"/>
    <w:uiPriority w:val="99"/>
    <w:semiHidden/>
    <w:rsid w:val="005C17FD"/>
    <w:rPr>
      <w:rFonts w:ascii="Times New Roman" w:eastAsia="Times New Roman" w:hAnsi="Times New Roman" w:cs="Times New Roman"/>
      <w:sz w:val="24"/>
      <w:szCs w:val="24"/>
      <w:lang w:val="fr-FR"/>
    </w:rPr>
  </w:style>
  <w:style w:type="character" w:customStyle="1" w:styleId="SansinterligneCar">
    <w:name w:val="Sans interligne Car"/>
    <w:link w:val="Sansinterligne"/>
    <w:uiPriority w:val="1"/>
    <w:qFormat/>
    <w:locked/>
    <w:rsid w:val="005C17FD"/>
    <w:rPr>
      <w:rFonts w:ascii="Calibri" w:eastAsia="Calibri" w:hAnsi="Calibri" w:cs="Times New Roman"/>
      <w:lang w:val="fr-FR"/>
    </w:rPr>
  </w:style>
  <w:style w:type="character" w:styleId="Lienhypertexte">
    <w:name w:val="Hyperlink"/>
    <w:basedOn w:val="Policepardfaut"/>
    <w:uiPriority w:val="99"/>
    <w:unhideWhenUsed/>
    <w:rsid w:val="005C17FD"/>
    <w:rPr>
      <w:color w:val="0000FF"/>
      <w:u w:val="single"/>
    </w:rPr>
  </w:style>
  <w:style w:type="character" w:styleId="lev">
    <w:name w:val="Strong"/>
    <w:uiPriority w:val="22"/>
    <w:qFormat/>
    <w:rsid w:val="005C17FD"/>
    <w:rPr>
      <w:b/>
      <w:bCs/>
    </w:rPr>
  </w:style>
  <w:style w:type="paragraph" w:styleId="PrformatHTML">
    <w:name w:val="HTML Preformatted"/>
    <w:basedOn w:val="Normal"/>
    <w:link w:val="PrformatHTMLCar"/>
    <w:uiPriority w:val="99"/>
    <w:unhideWhenUsed/>
    <w:rsid w:val="00CD02C2"/>
    <w:rPr>
      <w:rFonts w:ascii="Consolas" w:hAnsi="Consolas" w:cs="Consolas"/>
      <w:sz w:val="20"/>
      <w:szCs w:val="20"/>
    </w:rPr>
  </w:style>
  <w:style w:type="character" w:customStyle="1" w:styleId="PrformatHTMLCar">
    <w:name w:val="Préformaté HTML Car"/>
    <w:basedOn w:val="Policepardfaut"/>
    <w:link w:val="PrformatHTML"/>
    <w:uiPriority w:val="99"/>
    <w:rsid w:val="00CD02C2"/>
    <w:rPr>
      <w:rFonts w:ascii="Consolas" w:eastAsia="Times New Roman" w:hAnsi="Consolas" w:cs="Consolas"/>
      <w:sz w:val="20"/>
      <w:szCs w:val="20"/>
      <w:lang w:val="fr-FR"/>
    </w:rPr>
  </w:style>
  <w:style w:type="table" w:styleId="Grilledutableau">
    <w:name w:val="Table Grid"/>
    <w:basedOn w:val="TableauNormal"/>
    <w:uiPriority w:val="59"/>
    <w:rsid w:val="00D51B8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arquedecommentaire">
    <w:name w:val="annotation reference"/>
    <w:basedOn w:val="Policepardfaut"/>
    <w:uiPriority w:val="99"/>
    <w:semiHidden/>
    <w:unhideWhenUsed/>
    <w:rsid w:val="001D5C67"/>
    <w:rPr>
      <w:sz w:val="16"/>
      <w:szCs w:val="16"/>
    </w:rPr>
  </w:style>
  <w:style w:type="paragraph" w:styleId="Commentaire">
    <w:name w:val="annotation text"/>
    <w:basedOn w:val="Normal"/>
    <w:link w:val="CommentaireCar"/>
    <w:uiPriority w:val="99"/>
    <w:unhideWhenUsed/>
    <w:rsid w:val="001D5C67"/>
    <w:rPr>
      <w:sz w:val="20"/>
      <w:szCs w:val="20"/>
    </w:rPr>
  </w:style>
  <w:style w:type="character" w:customStyle="1" w:styleId="CommentaireCar">
    <w:name w:val="Commentaire Car"/>
    <w:basedOn w:val="Policepardfaut"/>
    <w:link w:val="Commentaire"/>
    <w:uiPriority w:val="99"/>
    <w:rsid w:val="001D5C67"/>
    <w:rPr>
      <w:rFonts w:ascii="Times New Roman" w:eastAsia="Times New Roman" w:hAnsi="Times New Roman" w:cs="Times New Roman"/>
      <w:sz w:val="20"/>
      <w:szCs w:val="20"/>
      <w:lang w:val="fr-FR"/>
    </w:rPr>
  </w:style>
  <w:style w:type="paragraph" w:styleId="Objetducommentaire">
    <w:name w:val="annotation subject"/>
    <w:basedOn w:val="Commentaire"/>
    <w:next w:val="Commentaire"/>
    <w:link w:val="ObjetducommentaireCar"/>
    <w:uiPriority w:val="99"/>
    <w:semiHidden/>
    <w:unhideWhenUsed/>
    <w:rsid w:val="001D5C67"/>
    <w:rPr>
      <w:b/>
      <w:bCs/>
    </w:rPr>
  </w:style>
  <w:style w:type="character" w:customStyle="1" w:styleId="ObjetducommentaireCar">
    <w:name w:val="Objet du commentaire Car"/>
    <w:basedOn w:val="CommentaireCar"/>
    <w:link w:val="Objetducommentaire"/>
    <w:uiPriority w:val="99"/>
    <w:semiHidden/>
    <w:rsid w:val="001D5C67"/>
    <w:rPr>
      <w:rFonts w:ascii="Times New Roman" w:eastAsia="Times New Roman" w:hAnsi="Times New Roman" w:cs="Times New Roman"/>
      <w:b/>
      <w:bCs/>
      <w:sz w:val="20"/>
      <w:szCs w:val="20"/>
      <w:lang w:val="fr-FR"/>
    </w:rPr>
  </w:style>
  <w:style w:type="paragraph" w:styleId="Textedebulles">
    <w:name w:val="Balloon Text"/>
    <w:basedOn w:val="Normal"/>
    <w:link w:val="TextedebullesCar"/>
    <w:uiPriority w:val="99"/>
    <w:semiHidden/>
    <w:unhideWhenUsed/>
    <w:rsid w:val="001D5C67"/>
    <w:rPr>
      <w:rFonts w:ascii="Tahoma" w:hAnsi="Tahoma" w:cs="Tahoma"/>
      <w:sz w:val="16"/>
      <w:szCs w:val="16"/>
    </w:rPr>
  </w:style>
  <w:style w:type="character" w:customStyle="1" w:styleId="TextedebullesCar">
    <w:name w:val="Texte de bulles Car"/>
    <w:basedOn w:val="Policepardfaut"/>
    <w:link w:val="Textedebulles"/>
    <w:uiPriority w:val="99"/>
    <w:semiHidden/>
    <w:rsid w:val="001D5C67"/>
    <w:rPr>
      <w:rFonts w:ascii="Tahoma" w:eastAsia="Times New Roman" w:hAnsi="Tahoma" w:cs="Tahoma"/>
      <w:sz w:val="16"/>
      <w:szCs w:val="16"/>
      <w:lang w:val="fr-FR"/>
    </w:rPr>
  </w:style>
  <w:style w:type="paragraph" w:customStyle="1" w:styleId="Default">
    <w:name w:val="Default"/>
    <w:rsid w:val="00AB54D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Heading0">
    <w:name w:val="E Heading 0"/>
    <w:basedOn w:val="Normal"/>
    <w:next w:val="Normal"/>
    <w:qFormat/>
    <w:rsid w:val="00D05EEC"/>
    <w:pPr>
      <w:keepNext/>
      <w:keepLines/>
      <w:pageBreakBefore/>
      <w:numPr>
        <w:numId w:val="2"/>
      </w:numPr>
      <w:tabs>
        <w:tab w:val="left" w:pos="450"/>
        <w:tab w:val="left" w:pos="990"/>
        <w:tab w:val="left" w:pos="1134"/>
        <w:tab w:val="left" w:pos="1701"/>
        <w:tab w:val="left" w:pos="2268"/>
        <w:tab w:val="left" w:pos="2835"/>
      </w:tabs>
      <w:spacing w:before="240"/>
      <w:outlineLvl w:val="0"/>
    </w:pPr>
    <w:rPr>
      <w:rFonts w:ascii="Arial" w:eastAsiaTheme="minorHAnsi" w:hAnsi="Arial" w:cstheme="minorBidi"/>
      <w:b/>
      <w:caps/>
      <w:sz w:val="36"/>
      <w:szCs w:val="22"/>
    </w:rPr>
  </w:style>
  <w:style w:type="paragraph" w:customStyle="1" w:styleId="EHeading1">
    <w:name w:val="E Heading 1"/>
    <w:basedOn w:val="EHeading0"/>
    <w:next w:val="Normal"/>
    <w:qFormat/>
    <w:rsid w:val="00D05EEC"/>
    <w:pPr>
      <w:pageBreakBefore w:val="0"/>
      <w:numPr>
        <w:ilvl w:val="1"/>
      </w:numPr>
      <w:tabs>
        <w:tab w:val="clear" w:pos="1134"/>
      </w:tabs>
      <w:spacing w:after="60"/>
    </w:pPr>
    <w:rPr>
      <w:sz w:val="32"/>
    </w:rPr>
  </w:style>
  <w:style w:type="paragraph" w:customStyle="1" w:styleId="EBodyStd">
    <w:name w:val="E Body Std"/>
    <w:basedOn w:val="Normal"/>
    <w:autoRedefine/>
    <w:qFormat/>
    <w:rsid w:val="00D05EEC"/>
    <w:pPr>
      <w:tabs>
        <w:tab w:val="left" w:pos="450"/>
        <w:tab w:val="left" w:pos="990"/>
        <w:tab w:val="left" w:pos="1134"/>
        <w:tab w:val="left" w:pos="1701"/>
        <w:tab w:val="left" w:pos="2268"/>
        <w:tab w:val="left" w:pos="2835"/>
        <w:tab w:val="left" w:pos="7938"/>
      </w:tabs>
      <w:spacing w:before="60" w:after="60"/>
      <w:jc w:val="both"/>
    </w:pPr>
    <w:rPr>
      <w:rFonts w:ascii="Garamond" w:eastAsiaTheme="minorHAnsi" w:hAnsi="Garamond" w:cstheme="minorBidi"/>
      <w:szCs w:val="22"/>
    </w:rPr>
  </w:style>
  <w:style w:type="paragraph" w:customStyle="1" w:styleId="EHeading2">
    <w:name w:val="E Heading 2"/>
    <w:basedOn w:val="EHeading1"/>
    <w:next w:val="EBodyStd"/>
    <w:qFormat/>
    <w:rsid w:val="00D05EEC"/>
    <w:pPr>
      <w:numPr>
        <w:ilvl w:val="2"/>
      </w:numPr>
      <w:tabs>
        <w:tab w:val="left" w:pos="1134"/>
      </w:tabs>
      <w:spacing w:before="120"/>
      <w:outlineLvl w:val="2"/>
    </w:pPr>
    <w:rPr>
      <w:b w:val="0"/>
      <w:sz w:val="28"/>
    </w:rPr>
  </w:style>
  <w:style w:type="paragraph" w:customStyle="1" w:styleId="EHeading3">
    <w:name w:val="E Heading 3"/>
    <w:basedOn w:val="EHeading2"/>
    <w:next w:val="EBodyStd"/>
    <w:qFormat/>
    <w:rsid w:val="00D05EEC"/>
    <w:pPr>
      <w:numPr>
        <w:ilvl w:val="3"/>
      </w:numPr>
      <w:tabs>
        <w:tab w:val="clear" w:pos="432"/>
        <w:tab w:val="clear" w:pos="990"/>
      </w:tabs>
      <w:outlineLvl w:val="3"/>
    </w:pPr>
    <w:rPr>
      <w:rFonts w:ascii="Times New Roman" w:hAnsi="Times New Roman"/>
      <w:caps w:val="0"/>
      <w:sz w:val="20"/>
    </w:rPr>
  </w:style>
  <w:style w:type="paragraph" w:customStyle="1" w:styleId="EHeading4">
    <w:name w:val="E Heading 4"/>
    <w:basedOn w:val="EBodyStd"/>
    <w:next w:val="EBodyStd"/>
    <w:autoRedefine/>
    <w:qFormat/>
    <w:rsid w:val="00D05EEC"/>
    <w:pPr>
      <w:numPr>
        <w:ilvl w:val="4"/>
        <w:numId w:val="2"/>
      </w:numPr>
      <w:tabs>
        <w:tab w:val="clear" w:pos="450"/>
        <w:tab w:val="clear" w:pos="990"/>
        <w:tab w:val="left" w:pos="540"/>
      </w:tabs>
      <w:outlineLvl w:val="4"/>
    </w:pPr>
    <w:rPr>
      <w:rFonts w:eastAsia="Calibri" w:cs="Times New Roman"/>
    </w:rPr>
  </w:style>
  <w:style w:type="paragraph" w:customStyle="1" w:styleId="EHeading5">
    <w:name w:val="E Heading 5"/>
    <w:basedOn w:val="EHeading4"/>
    <w:qFormat/>
    <w:rsid w:val="00D05EEC"/>
    <w:pPr>
      <w:numPr>
        <w:ilvl w:val="5"/>
      </w:numPr>
      <w:outlineLvl w:val="5"/>
    </w:pPr>
  </w:style>
  <w:style w:type="paragraph" w:customStyle="1" w:styleId="EHeading6">
    <w:name w:val="E Heading 6"/>
    <w:basedOn w:val="EHeading5"/>
    <w:next w:val="EBodyStd"/>
    <w:qFormat/>
    <w:rsid w:val="00D05EEC"/>
    <w:pPr>
      <w:numPr>
        <w:ilvl w:val="6"/>
      </w:numPr>
    </w:pPr>
  </w:style>
  <w:style w:type="numbering" w:customStyle="1" w:styleId="EHeadingsList">
    <w:name w:val="E Headings List"/>
    <w:uiPriority w:val="99"/>
    <w:rsid w:val="00D05EEC"/>
    <w:pPr>
      <w:numPr>
        <w:numId w:val="2"/>
      </w:numPr>
    </w:pPr>
  </w:style>
  <w:style w:type="character" w:customStyle="1" w:styleId="ts-alignment-element">
    <w:name w:val="ts-alignment-element"/>
    <w:basedOn w:val="Policepardfaut"/>
    <w:rsid w:val="00D05EEC"/>
  </w:style>
  <w:style w:type="character" w:customStyle="1" w:styleId="ts-alignment-element-highlighted">
    <w:name w:val="ts-alignment-element-highlighted"/>
    <w:basedOn w:val="Policepardfaut"/>
    <w:rsid w:val="00D05EEC"/>
  </w:style>
  <w:style w:type="paragraph" w:customStyle="1" w:styleId="ENormalList">
    <w:name w:val="E Normal List"/>
    <w:qFormat/>
    <w:rsid w:val="00A96967"/>
    <w:pPr>
      <w:numPr>
        <w:numId w:val="3"/>
      </w:numPr>
      <w:tabs>
        <w:tab w:val="left" w:pos="450"/>
        <w:tab w:val="left" w:pos="990"/>
      </w:tabs>
      <w:spacing w:after="0" w:line="240" w:lineRule="auto"/>
    </w:pPr>
    <w:rPr>
      <w:rFonts w:ascii="Garamond" w:hAnsi="Garamond"/>
      <w:sz w:val="24"/>
    </w:rPr>
  </w:style>
  <w:style w:type="character" w:customStyle="1" w:styleId="contentline-238">
    <w:name w:val="contentline-238"/>
    <w:basedOn w:val="Policepardfaut"/>
    <w:rsid w:val="002B12AB"/>
  </w:style>
  <w:style w:type="table" w:customStyle="1" w:styleId="Grilledutableau1">
    <w:name w:val="Grille du tableau1"/>
    <w:basedOn w:val="TableauNormal"/>
    <w:next w:val="Grilledutableau"/>
    <w:uiPriority w:val="59"/>
    <w:rsid w:val="002411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BE6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
    <w:name w:val="Grille du tableau3"/>
    <w:basedOn w:val="TableauNormal"/>
    <w:next w:val="Grilledutableau"/>
    <w:uiPriority w:val="59"/>
    <w:rsid w:val="00F61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Policepardfaut"/>
    <w:uiPriority w:val="99"/>
    <w:semiHidden/>
    <w:unhideWhenUsed/>
    <w:rsid w:val="002A5F4F"/>
    <w:rPr>
      <w:color w:val="605E5C"/>
      <w:shd w:val="clear" w:color="auto" w:fill="E1DFDD"/>
    </w:rPr>
  </w:style>
  <w:style w:type="table" w:customStyle="1" w:styleId="Grilledutableau4">
    <w:name w:val="Grille du tableau4"/>
    <w:basedOn w:val="TableauNormal"/>
    <w:next w:val="Grilledutableau"/>
    <w:uiPriority w:val="59"/>
    <w:rsid w:val="002A5F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EA36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868C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469197">
      <w:bodyDiv w:val="1"/>
      <w:marLeft w:val="0"/>
      <w:marRight w:val="0"/>
      <w:marTop w:val="0"/>
      <w:marBottom w:val="0"/>
      <w:divBdr>
        <w:top w:val="none" w:sz="0" w:space="0" w:color="auto"/>
        <w:left w:val="none" w:sz="0" w:space="0" w:color="auto"/>
        <w:bottom w:val="none" w:sz="0" w:space="0" w:color="auto"/>
        <w:right w:val="none" w:sz="0" w:space="0" w:color="auto"/>
      </w:divBdr>
      <w:divsChild>
        <w:div w:id="983125298">
          <w:marLeft w:val="0"/>
          <w:marRight w:val="0"/>
          <w:marTop w:val="0"/>
          <w:marBottom w:val="0"/>
          <w:divBdr>
            <w:top w:val="none" w:sz="0" w:space="0" w:color="auto"/>
            <w:left w:val="none" w:sz="0" w:space="0" w:color="auto"/>
            <w:bottom w:val="none" w:sz="0" w:space="0" w:color="auto"/>
            <w:right w:val="none" w:sz="0" w:space="0" w:color="auto"/>
          </w:divBdr>
          <w:divsChild>
            <w:div w:id="370494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098574">
      <w:bodyDiv w:val="1"/>
      <w:marLeft w:val="0"/>
      <w:marRight w:val="0"/>
      <w:marTop w:val="0"/>
      <w:marBottom w:val="0"/>
      <w:divBdr>
        <w:top w:val="none" w:sz="0" w:space="0" w:color="auto"/>
        <w:left w:val="none" w:sz="0" w:space="0" w:color="auto"/>
        <w:bottom w:val="none" w:sz="0" w:space="0" w:color="auto"/>
        <w:right w:val="none" w:sz="0" w:space="0" w:color="auto"/>
      </w:divBdr>
      <w:divsChild>
        <w:div w:id="1071349315">
          <w:marLeft w:val="0"/>
          <w:marRight w:val="0"/>
          <w:marTop w:val="0"/>
          <w:marBottom w:val="0"/>
          <w:divBdr>
            <w:top w:val="none" w:sz="0" w:space="0" w:color="auto"/>
            <w:left w:val="none" w:sz="0" w:space="0" w:color="auto"/>
            <w:bottom w:val="none" w:sz="0" w:space="0" w:color="auto"/>
            <w:right w:val="none" w:sz="0" w:space="0" w:color="auto"/>
          </w:divBdr>
          <w:divsChild>
            <w:div w:id="210491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239840">
      <w:bodyDiv w:val="1"/>
      <w:marLeft w:val="0"/>
      <w:marRight w:val="0"/>
      <w:marTop w:val="0"/>
      <w:marBottom w:val="0"/>
      <w:divBdr>
        <w:top w:val="none" w:sz="0" w:space="0" w:color="auto"/>
        <w:left w:val="none" w:sz="0" w:space="0" w:color="auto"/>
        <w:bottom w:val="none" w:sz="0" w:space="0" w:color="auto"/>
        <w:right w:val="none" w:sz="0" w:space="0" w:color="auto"/>
      </w:divBdr>
    </w:div>
    <w:div w:id="442766446">
      <w:bodyDiv w:val="1"/>
      <w:marLeft w:val="0"/>
      <w:marRight w:val="0"/>
      <w:marTop w:val="0"/>
      <w:marBottom w:val="0"/>
      <w:divBdr>
        <w:top w:val="none" w:sz="0" w:space="0" w:color="auto"/>
        <w:left w:val="none" w:sz="0" w:space="0" w:color="auto"/>
        <w:bottom w:val="none" w:sz="0" w:space="0" w:color="auto"/>
        <w:right w:val="none" w:sz="0" w:space="0" w:color="auto"/>
      </w:divBdr>
      <w:divsChild>
        <w:div w:id="710765826">
          <w:marLeft w:val="0"/>
          <w:marRight w:val="0"/>
          <w:marTop w:val="0"/>
          <w:marBottom w:val="0"/>
          <w:divBdr>
            <w:top w:val="none" w:sz="0" w:space="0" w:color="auto"/>
            <w:left w:val="none" w:sz="0" w:space="0" w:color="auto"/>
            <w:bottom w:val="none" w:sz="0" w:space="0" w:color="auto"/>
            <w:right w:val="none" w:sz="0" w:space="0" w:color="auto"/>
          </w:divBdr>
          <w:divsChild>
            <w:div w:id="4622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133408">
      <w:bodyDiv w:val="1"/>
      <w:marLeft w:val="0"/>
      <w:marRight w:val="0"/>
      <w:marTop w:val="0"/>
      <w:marBottom w:val="0"/>
      <w:divBdr>
        <w:top w:val="none" w:sz="0" w:space="0" w:color="auto"/>
        <w:left w:val="none" w:sz="0" w:space="0" w:color="auto"/>
        <w:bottom w:val="none" w:sz="0" w:space="0" w:color="auto"/>
        <w:right w:val="none" w:sz="0" w:space="0" w:color="auto"/>
      </w:divBdr>
      <w:divsChild>
        <w:div w:id="1446542597">
          <w:marLeft w:val="0"/>
          <w:marRight w:val="0"/>
          <w:marTop w:val="0"/>
          <w:marBottom w:val="0"/>
          <w:divBdr>
            <w:top w:val="none" w:sz="0" w:space="0" w:color="auto"/>
            <w:left w:val="none" w:sz="0" w:space="0" w:color="auto"/>
            <w:bottom w:val="none" w:sz="0" w:space="0" w:color="auto"/>
            <w:right w:val="none" w:sz="0" w:space="0" w:color="auto"/>
          </w:divBdr>
          <w:divsChild>
            <w:div w:id="36972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99174">
      <w:bodyDiv w:val="1"/>
      <w:marLeft w:val="0"/>
      <w:marRight w:val="0"/>
      <w:marTop w:val="0"/>
      <w:marBottom w:val="0"/>
      <w:divBdr>
        <w:top w:val="none" w:sz="0" w:space="0" w:color="auto"/>
        <w:left w:val="none" w:sz="0" w:space="0" w:color="auto"/>
        <w:bottom w:val="none" w:sz="0" w:space="0" w:color="auto"/>
        <w:right w:val="none" w:sz="0" w:space="0" w:color="auto"/>
      </w:divBdr>
    </w:div>
    <w:div w:id="1641574872">
      <w:bodyDiv w:val="1"/>
      <w:marLeft w:val="0"/>
      <w:marRight w:val="0"/>
      <w:marTop w:val="0"/>
      <w:marBottom w:val="0"/>
      <w:divBdr>
        <w:top w:val="none" w:sz="0" w:space="0" w:color="auto"/>
        <w:left w:val="none" w:sz="0" w:space="0" w:color="auto"/>
        <w:bottom w:val="none" w:sz="0" w:space="0" w:color="auto"/>
        <w:right w:val="none" w:sz="0" w:space="0" w:color="auto"/>
      </w:divBdr>
      <w:divsChild>
        <w:div w:id="501704710">
          <w:marLeft w:val="0"/>
          <w:marRight w:val="0"/>
          <w:marTop w:val="0"/>
          <w:marBottom w:val="0"/>
          <w:divBdr>
            <w:top w:val="none" w:sz="0" w:space="0" w:color="auto"/>
            <w:left w:val="none" w:sz="0" w:space="0" w:color="auto"/>
            <w:bottom w:val="none" w:sz="0" w:space="0" w:color="auto"/>
            <w:right w:val="none" w:sz="0" w:space="0" w:color="auto"/>
          </w:divBdr>
          <w:divsChild>
            <w:div w:id="86390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102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enoncelestin@hot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005932-C627-4B07-9BAE-EC6D4D0219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1348</Words>
  <Characters>7414</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Hewlett-Packard</Company>
  <LinksUpToDate>false</LinksUpToDate>
  <CharactersWithSpaces>8745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Ibrahime Kalil KAMARA</cp:lastModifiedBy>
  <cp:revision>4</cp:revision>
  <cp:lastPrinted>2014-02-16T12:40:00Z</cp:lastPrinted>
  <dcterms:created xsi:type="dcterms:W3CDTF">2024-05-10T09:19:00Z</dcterms:created>
  <dcterms:modified xsi:type="dcterms:W3CDTF">2024-05-10T11:19:00Z</dcterms:modified>
</cp:coreProperties>
</file>