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B4FF" w14:textId="77777777" w:rsidR="00F62D57" w:rsidRPr="00D74947" w:rsidRDefault="007F269A" w:rsidP="00A22547">
      <w:pPr>
        <w:pStyle w:val="EHeading6"/>
        <w:numPr>
          <w:ilvl w:val="0"/>
          <w:numId w:val="0"/>
        </w:numPr>
        <w:jc w:val="center"/>
        <w:rPr>
          <w:rFonts w:asciiTheme="minorHAnsi" w:hAnsiTheme="minorHAnsi" w:cstheme="minorHAnsi"/>
          <w:b/>
          <w:color w:val="000000" w:themeColor="text1"/>
        </w:rPr>
      </w:pPr>
      <w:r w:rsidRPr="00D74947">
        <w:rPr>
          <w:rFonts w:asciiTheme="minorHAnsi" w:hAnsiTheme="minorHAnsi" w:cstheme="minorHAnsi"/>
          <w:b/>
          <w:smallCaps/>
          <w:color w:val="000000" w:themeColor="text1"/>
        </w:rPr>
        <w:t>Contract for Consultant’s Services</w:t>
      </w:r>
    </w:p>
    <w:p w14:paraId="4E709645" w14:textId="77777777" w:rsidR="00F62D57" w:rsidRPr="00D74947" w:rsidRDefault="00F62D57" w:rsidP="00F62D57">
      <w:pPr>
        <w:jc w:val="center"/>
        <w:rPr>
          <w:rFonts w:asciiTheme="minorHAnsi" w:hAnsiTheme="minorHAnsi" w:cstheme="minorHAnsi"/>
          <w:b/>
          <w:color w:val="000000" w:themeColor="text1"/>
        </w:rPr>
      </w:pPr>
    </w:p>
    <w:p w14:paraId="5041A3D1" w14:textId="5A0201C6" w:rsidR="00F62D57" w:rsidRPr="00D74947" w:rsidRDefault="007F269A" w:rsidP="00F62D57">
      <w:pPr>
        <w:jc w:val="center"/>
        <w:rPr>
          <w:rFonts w:asciiTheme="minorHAnsi" w:hAnsiTheme="minorHAnsi" w:cstheme="minorHAnsi"/>
          <w:b/>
          <w:color w:val="000000" w:themeColor="text1"/>
        </w:rPr>
      </w:pPr>
      <w:r w:rsidRPr="00D74947">
        <w:rPr>
          <w:rFonts w:asciiTheme="minorHAnsi" w:hAnsiTheme="minorHAnsi" w:cstheme="minorHAnsi"/>
          <w:b/>
          <w:color w:val="000000" w:themeColor="text1"/>
        </w:rPr>
        <w:t>Lump-Sum</w:t>
      </w:r>
      <w:r w:rsidR="00000B38">
        <w:rPr>
          <w:rFonts w:asciiTheme="minorHAnsi" w:hAnsiTheme="minorHAnsi" w:cstheme="minorHAnsi"/>
          <w:b/>
          <w:color w:val="000000" w:themeColor="text1"/>
        </w:rPr>
        <w:t xml:space="preserve"> Contract Individual Consultant (Long-Term)</w:t>
      </w:r>
    </w:p>
    <w:p w14:paraId="01365F19" w14:textId="77777777" w:rsidR="00F62D57" w:rsidRPr="00D74947" w:rsidRDefault="00F62D57" w:rsidP="00F62D57">
      <w:pPr>
        <w:jc w:val="center"/>
        <w:rPr>
          <w:rFonts w:asciiTheme="minorHAnsi" w:hAnsiTheme="minorHAnsi" w:cstheme="minorHAnsi"/>
          <w:color w:val="000000" w:themeColor="text1"/>
        </w:rPr>
      </w:pPr>
    </w:p>
    <w:p w14:paraId="1DEAF137" w14:textId="77777777" w:rsidR="00F62D57" w:rsidRPr="00D74947" w:rsidRDefault="00F62D57" w:rsidP="00F62D57">
      <w:pPr>
        <w:jc w:val="center"/>
        <w:rPr>
          <w:rFonts w:asciiTheme="minorHAnsi" w:hAnsiTheme="minorHAnsi" w:cstheme="minorHAnsi"/>
          <w:color w:val="000000" w:themeColor="text1"/>
        </w:rPr>
      </w:pPr>
    </w:p>
    <w:p w14:paraId="161C7432" w14:textId="54B5BDEA" w:rsidR="002C649F" w:rsidRPr="00C25629" w:rsidRDefault="002C649F" w:rsidP="00602A9D">
      <w:pPr>
        <w:rPr>
          <w:b/>
          <w:sz w:val="36"/>
          <w:szCs w:val="36"/>
        </w:rPr>
      </w:pPr>
    </w:p>
    <w:p w14:paraId="5CA271E3" w14:textId="77777777" w:rsidR="00F62D57" w:rsidRPr="00D74947" w:rsidRDefault="00F62D57" w:rsidP="00F62D57">
      <w:pPr>
        <w:jc w:val="center"/>
        <w:rPr>
          <w:rFonts w:asciiTheme="minorHAnsi" w:hAnsiTheme="minorHAnsi" w:cstheme="minorHAnsi"/>
          <w:b/>
          <w:color w:val="000000" w:themeColor="text1"/>
        </w:rPr>
      </w:pPr>
    </w:p>
    <w:p w14:paraId="5EF7F57E" w14:textId="77777777" w:rsidR="00F62D57" w:rsidRPr="00D74947" w:rsidRDefault="00F62D57" w:rsidP="00F62D57">
      <w:pPr>
        <w:jc w:val="center"/>
        <w:rPr>
          <w:rFonts w:asciiTheme="minorHAnsi" w:hAnsiTheme="minorHAnsi" w:cstheme="minorHAnsi"/>
          <w:b/>
          <w:color w:val="000000" w:themeColor="text1"/>
        </w:rPr>
      </w:pPr>
    </w:p>
    <w:p w14:paraId="6991CF6B" w14:textId="235C13CF" w:rsidR="00F62D57" w:rsidRPr="00674304" w:rsidRDefault="00674304" w:rsidP="00674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000000"/>
          <w:u w:val="single"/>
          <w:lang w:eastAsia="en-GB"/>
        </w:rPr>
      </w:pPr>
      <w:r>
        <w:rPr>
          <w:b/>
          <w:sz w:val="28"/>
          <w:szCs w:val="36"/>
        </w:rPr>
        <w:t>"</w:t>
      </w:r>
      <w:r w:rsidR="001B60EE" w:rsidRPr="00465886">
        <w:rPr>
          <w:b/>
          <w:color w:val="4F81BD" w:themeColor="accent1"/>
          <w:sz w:val="28"/>
          <w:szCs w:val="36"/>
        </w:rPr>
        <w:t>TITLE</w:t>
      </w:r>
      <w:r w:rsidR="00755EF2" w:rsidRPr="00465886">
        <w:rPr>
          <w:b/>
          <w:color w:val="4F81BD" w:themeColor="accent1"/>
          <w:sz w:val="28"/>
          <w:szCs w:val="36"/>
        </w:rPr>
        <w:t xml:space="preserve"> OF THE CONSULTANT</w:t>
      </w:r>
      <w:r>
        <w:rPr>
          <w:rFonts w:asciiTheme="minorHAnsi" w:hAnsiTheme="minorHAnsi" w:cstheme="minorHAnsi"/>
          <w:b/>
          <w:color w:val="000000" w:themeColor="text1"/>
          <w:sz w:val="28"/>
          <w:szCs w:val="28"/>
        </w:rPr>
        <w:t>"</w:t>
      </w:r>
    </w:p>
    <w:p w14:paraId="19CF2440" w14:textId="77777777" w:rsidR="00F62D57" w:rsidRPr="00D74947" w:rsidRDefault="00F62D57" w:rsidP="00F62D57">
      <w:pPr>
        <w:jc w:val="center"/>
        <w:rPr>
          <w:rFonts w:asciiTheme="minorHAnsi" w:hAnsiTheme="minorHAnsi" w:cstheme="minorHAnsi"/>
          <w:color w:val="000000" w:themeColor="text1"/>
        </w:rPr>
      </w:pPr>
    </w:p>
    <w:p w14:paraId="3AAE5FB3" w14:textId="77777777" w:rsidR="00FA5037" w:rsidRPr="00D74947" w:rsidRDefault="00FA5037" w:rsidP="00F62D57">
      <w:pPr>
        <w:jc w:val="center"/>
        <w:rPr>
          <w:rFonts w:asciiTheme="minorHAnsi" w:hAnsiTheme="minorHAnsi" w:cstheme="minorHAnsi"/>
          <w:color w:val="000000" w:themeColor="text1"/>
        </w:rPr>
      </w:pPr>
    </w:p>
    <w:p w14:paraId="4E9A358F" w14:textId="50B7AC27" w:rsidR="00F62D57" w:rsidRPr="00A96967" w:rsidRDefault="007F269A" w:rsidP="00F62D57">
      <w:pPr>
        <w:jc w:val="center"/>
        <w:rPr>
          <w:rFonts w:asciiTheme="minorHAnsi" w:hAnsiTheme="minorHAnsi" w:cstheme="minorHAnsi"/>
          <w:color w:val="000000" w:themeColor="text1"/>
          <w:sz w:val="28"/>
          <w:szCs w:val="28"/>
        </w:rPr>
      </w:pPr>
      <w:r w:rsidRPr="00A96967">
        <w:rPr>
          <w:rFonts w:asciiTheme="minorHAnsi" w:hAnsiTheme="minorHAnsi" w:cstheme="minorHAnsi"/>
          <w:b/>
          <w:color w:val="000000" w:themeColor="text1"/>
          <w:sz w:val="28"/>
          <w:szCs w:val="28"/>
        </w:rPr>
        <w:t xml:space="preserve">Contract No: </w:t>
      </w:r>
      <w:r w:rsidR="00755EF2">
        <w:rPr>
          <w:rFonts w:asciiTheme="minorHAnsi" w:hAnsiTheme="minorHAnsi" w:cstheme="minorHAnsi"/>
          <w:b/>
          <w:color w:val="000000" w:themeColor="text1"/>
          <w:sz w:val="28"/>
          <w:szCs w:val="28"/>
        </w:rPr>
        <w:t>(Indicate Contract Reference)</w:t>
      </w:r>
    </w:p>
    <w:p w14:paraId="0D059F7F" w14:textId="77777777" w:rsidR="00F62D57" w:rsidRPr="00D74947" w:rsidRDefault="00F62D57" w:rsidP="00F62D57">
      <w:pPr>
        <w:rPr>
          <w:rFonts w:asciiTheme="minorHAnsi" w:hAnsiTheme="minorHAnsi" w:cstheme="minorHAnsi"/>
          <w:color w:val="000000" w:themeColor="text1"/>
        </w:rPr>
      </w:pPr>
    </w:p>
    <w:p w14:paraId="2BC477DF" w14:textId="77777777" w:rsidR="002B5840" w:rsidRPr="00D74947" w:rsidRDefault="002B5840" w:rsidP="00F62D57">
      <w:pPr>
        <w:jc w:val="center"/>
        <w:rPr>
          <w:rFonts w:asciiTheme="minorHAnsi" w:hAnsiTheme="minorHAnsi" w:cstheme="minorHAnsi"/>
          <w:b/>
          <w:color w:val="000000" w:themeColor="text1"/>
        </w:rPr>
      </w:pPr>
    </w:p>
    <w:p w14:paraId="2B376A59" w14:textId="77777777" w:rsidR="00F62D57" w:rsidRPr="00A96967" w:rsidRDefault="00A96967" w:rsidP="00F62D57">
      <w:pPr>
        <w:jc w:val="center"/>
        <w:rPr>
          <w:rFonts w:asciiTheme="minorHAnsi" w:hAnsiTheme="minorHAnsi" w:cstheme="minorHAnsi"/>
          <w:b/>
          <w:color w:val="000000" w:themeColor="text1"/>
          <w:sz w:val="28"/>
          <w:szCs w:val="28"/>
        </w:rPr>
      </w:pPr>
      <w:r w:rsidRPr="00A96967">
        <w:rPr>
          <w:rFonts w:asciiTheme="minorHAnsi" w:hAnsiTheme="minorHAnsi" w:cstheme="minorHAnsi"/>
          <w:b/>
          <w:color w:val="000000" w:themeColor="text1"/>
          <w:sz w:val="28"/>
          <w:szCs w:val="28"/>
        </w:rPr>
        <w:t>Between</w:t>
      </w:r>
    </w:p>
    <w:p w14:paraId="07F7A4FD" w14:textId="77777777" w:rsidR="00F62D57" w:rsidRPr="00D74947" w:rsidRDefault="00F62D57" w:rsidP="00F62D57">
      <w:pPr>
        <w:pStyle w:val="BankNormal"/>
        <w:spacing w:after="0"/>
        <w:rPr>
          <w:rFonts w:asciiTheme="minorHAnsi" w:hAnsiTheme="minorHAnsi" w:cstheme="minorHAnsi"/>
          <w:color w:val="000000" w:themeColor="text1"/>
          <w:szCs w:val="24"/>
          <w:lang w:val="en-GB" w:eastAsia="it-IT"/>
        </w:rPr>
      </w:pPr>
    </w:p>
    <w:p w14:paraId="42812A6B" w14:textId="77777777" w:rsidR="00F62D57" w:rsidRPr="00D74947" w:rsidRDefault="00F62D57" w:rsidP="00F62D57">
      <w:pPr>
        <w:rPr>
          <w:rFonts w:asciiTheme="minorHAnsi" w:hAnsiTheme="minorHAnsi" w:cstheme="minorHAnsi"/>
          <w:color w:val="000000" w:themeColor="text1"/>
        </w:rPr>
      </w:pPr>
    </w:p>
    <w:p w14:paraId="704520A9" w14:textId="77777777" w:rsidR="00F62D57" w:rsidRPr="00D74947" w:rsidRDefault="00F62D57" w:rsidP="00F62D57">
      <w:pPr>
        <w:rPr>
          <w:rFonts w:asciiTheme="minorHAnsi" w:hAnsiTheme="minorHAnsi" w:cstheme="minorHAnsi"/>
          <w:color w:val="000000" w:themeColor="text1"/>
        </w:rPr>
      </w:pPr>
    </w:p>
    <w:p w14:paraId="372867AD" w14:textId="77777777" w:rsidR="00F62D57" w:rsidRPr="00D74947" w:rsidRDefault="00F62D57" w:rsidP="00F62D57">
      <w:pPr>
        <w:rPr>
          <w:rFonts w:asciiTheme="minorHAnsi" w:hAnsiTheme="minorHAnsi" w:cstheme="minorHAnsi"/>
          <w:color w:val="000000" w:themeColor="text1"/>
        </w:rPr>
      </w:pPr>
    </w:p>
    <w:p w14:paraId="241E3835" w14:textId="65E27977" w:rsidR="00F62D57" w:rsidRPr="00D74947" w:rsidRDefault="002B5840" w:rsidP="00F62D57">
      <w:pPr>
        <w:tabs>
          <w:tab w:val="left" w:pos="4320"/>
        </w:tabs>
        <w:jc w:val="center"/>
        <w:rPr>
          <w:rFonts w:asciiTheme="minorHAnsi" w:hAnsiTheme="minorHAnsi" w:cstheme="minorHAnsi"/>
          <w:b/>
          <w:color w:val="000000" w:themeColor="text1"/>
        </w:rPr>
      </w:pPr>
      <w:r w:rsidRPr="00D74947">
        <w:rPr>
          <w:rFonts w:asciiTheme="minorHAnsi" w:hAnsiTheme="minorHAnsi" w:cstheme="minorHAnsi"/>
          <w:b/>
          <w:color w:val="000000" w:themeColor="text1"/>
        </w:rPr>
        <w:t>THE ECONOMIC COMMUNITY OF WEST AFRICAN STATES (ECOWAS</w:t>
      </w:r>
      <w:r w:rsidR="002C649F">
        <w:rPr>
          <w:rFonts w:asciiTheme="minorHAnsi" w:hAnsiTheme="minorHAnsi" w:cstheme="minorHAnsi"/>
          <w:b/>
          <w:color w:val="000000" w:themeColor="text1"/>
        </w:rPr>
        <w:t xml:space="preserve"> </w:t>
      </w:r>
      <w:r w:rsidR="00DC3C26">
        <w:rPr>
          <w:rFonts w:asciiTheme="minorHAnsi" w:hAnsiTheme="minorHAnsi" w:cstheme="minorHAnsi"/>
          <w:b/>
          <w:color w:val="000000" w:themeColor="text1"/>
        </w:rPr>
        <w:t>COMMISSION</w:t>
      </w:r>
      <w:r w:rsidRPr="00D74947">
        <w:rPr>
          <w:rFonts w:asciiTheme="minorHAnsi" w:hAnsiTheme="minorHAnsi" w:cstheme="minorHAnsi"/>
          <w:b/>
          <w:color w:val="000000" w:themeColor="text1"/>
        </w:rPr>
        <w:t>)</w:t>
      </w:r>
    </w:p>
    <w:p w14:paraId="365F135C" w14:textId="77777777" w:rsidR="00F62D57" w:rsidRPr="00D74947" w:rsidRDefault="00F62D57" w:rsidP="00F62D57">
      <w:pPr>
        <w:rPr>
          <w:rFonts w:asciiTheme="minorHAnsi" w:hAnsiTheme="minorHAnsi" w:cstheme="minorHAnsi"/>
          <w:color w:val="000000" w:themeColor="text1"/>
        </w:rPr>
      </w:pPr>
    </w:p>
    <w:p w14:paraId="78767C8C" w14:textId="77777777" w:rsidR="00F62D57" w:rsidRPr="00D74947" w:rsidRDefault="00F62D57" w:rsidP="00F62D57">
      <w:pPr>
        <w:rPr>
          <w:rFonts w:asciiTheme="minorHAnsi" w:hAnsiTheme="minorHAnsi" w:cstheme="minorHAnsi"/>
          <w:color w:val="000000" w:themeColor="text1"/>
        </w:rPr>
      </w:pPr>
    </w:p>
    <w:p w14:paraId="7494F5AD" w14:textId="77777777" w:rsidR="00F62D57" w:rsidRPr="00D74947" w:rsidRDefault="007F269A" w:rsidP="00F62D57">
      <w:pPr>
        <w:jc w:val="center"/>
        <w:rPr>
          <w:rFonts w:asciiTheme="minorHAnsi" w:hAnsiTheme="minorHAnsi" w:cstheme="minorHAnsi"/>
          <w:b/>
          <w:color w:val="000000" w:themeColor="text1"/>
        </w:rPr>
      </w:pPr>
      <w:r w:rsidRPr="00D74947">
        <w:rPr>
          <w:rFonts w:asciiTheme="minorHAnsi" w:hAnsiTheme="minorHAnsi" w:cstheme="minorHAnsi"/>
          <w:b/>
          <w:color w:val="000000" w:themeColor="text1"/>
        </w:rPr>
        <w:t>and</w:t>
      </w:r>
    </w:p>
    <w:p w14:paraId="11A1E091" w14:textId="77777777" w:rsidR="00F62D57" w:rsidRPr="00D74947" w:rsidRDefault="00F62D57" w:rsidP="00F62D57">
      <w:pPr>
        <w:rPr>
          <w:rFonts w:asciiTheme="minorHAnsi" w:hAnsiTheme="minorHAnsi" w:cstheme="minorHAnsi"/>
          <w:color w:val="000000" w:themeColor="text1"/>
        </w:rPr>
      </w:pPr>
    </w:p>
    <w:p w14:paraId="0A30D1C0" w14:textId="77777777" w:rsidR="00F62D57" w:rsidRPr="00D74947" w:rsidRDefault="00F62D57" w:rsidP="00F62D57">
      <w:pPr>
        <w:rPr>
          <w:rFonts w:asciiTheme="minorHAnsi" w:hAnsiTheme="minorHAnsi" w:cstheme="minorHAnsi"/>
          <w:color w:val="000000" w:themeColor="text1"/>
        </w:rPr>
      </w:pPr>
    </w:p>
    <w:p w14:paraId="06A3C419" w14:textId="315442B0" w:rsidR="00F62D57" w:rsidRPr="00A22547" w:rsidRDefault="00755EF2" w:rsidP="00523D83">
      <w:pPr>
        <w:jc w:val="center"/>
        <w:rPr>
          <w:rFonts w:asciiTheme="minorHAnsi" w:hAnsiTheme="minorHAnsi" w:cstheme="minorHAnsi"/>
          <w:color w:val="000000" w:themeColor="text1"/>
        </w:rPr>
      </w:pPr>
      <w:r>
        <w:rPr>
          <w:rFonts w:asciiTheme="minorHAnsi" w:hAnsiTheme="minorHAnsi" w:cstheme="minorHAnsi"/>
          <w:color w:val="000000" w:themeColor="text1"/>
        </w:rPr>
        <w:t>(</w:t>
      </w:r>
      <w:r w:rsidRPr="00465886">
        <w:rPr>
          <w:rFonts w:asciiTheme="minorHAnsi" w:hAnsiTheme="minorHAnsi" w:cstheme="minorHAnsi"/>
          <w:color w:val="4F81BD" w:themeColor="accent1"/>
        </w:rPr>
        <w:t>indicate name of the consultant</w:t>
      </w:r>
      <w:r>
        <w:rPr>
          <w:rFonts w:asciiTheme="minorHAnsi" w:hAnsiTheme="minorHAnsi" w:cstheme="minorHAnsi"/>
          <w:color w:val="000000" w:themeColor="text1"/>
        </w:rPr>
        <w:t>)</w:t>
      </w:r>
    </w:p>
    <w:p w14:paraId="53A6AF40" w14:textId="65D163B9" w:rsidR="00F62D57" w:rsidRDefault="00F62D57" w:rsidP="00F62D57">
      <w:pPr>
        <w:rPr>
          <w:rFonts w:asciiTheme="minorHAnsi" w:hAnsiTheme="minorHAnsi" w:cstheme="minorHAnsi"/>
          <w:color w:val="000000" w:themeColor="text1"/>
        </w:rPr>
      </w:pPr>
    </w:p>
    <w:p w14:paraId="2CEB9A28" w14:textId="6585C439" w:rsidR="00602A9D" w:rsidRDefault="00602A9D" w:rsidP="00F62D57">
      <w:pPr>
        <w:rPr>
          <w:rFonts w:asciiTheme="minorHAnsi" w:hAnsiTheme="minorHAnsi" w:cstheme="minorHAnsi"/>
          <w:color w:val="000000" w:themeColor="text1"/>
        </w:rPr>
      </w:pPr>
    </w:p>
    <w:p w14:paraId="57C5BACA" w14:textId="77777777" w:rsidR="00602A9D" w:rsidRPr="00A22547" w:rsidRDefault="00602A9D" w:rsidP="00F62D57">
      <w:pPr>
        <w:rPr>
          <w:rFonts w:asciiTheme="minorHAnsi" w:hAnsiTheme="minorHAnsi" w:cstheme="minorHAnsi"/>
          <w:color w:val="000000" w:themeColor="text1"/>
        </w:rPr>
      </w:pPr>
    </w:p>
    <w:p w14:paraId="3C9DFE9F" w14:textId="77777777" w:rsidR="00F62D57" w:rsidRDefault="00F62D57" w:rsidP="00F62D57">
      <w:pPr>
        <w:rPr>
          <w:rFonts w:asciiTheme="minorHAnsi" w:hAnsiTheme="minorHAnsi" w:cstheme="minorHAnsi"/>
          <w:color w:val="000000" w:themeColor="text1"/>
        </w:rPr>
      </w:pPr>
    </w:p>
    <w:p w14:paraId="1CDD19C5" w14:textId="77777777" w:rsidR="00465886" w:rsidRDefault="00465886" w:rsidP="00F62D57">
      <w:pPr>
        <w:rPr>
          <w:rFonts w:asciiTheme="minorHAnsi" w:hAnsiTheme="minorHAnsi" w:cstheme="minorHAnsi"/>
          <w:color w:val="000000" w:themeColor="text1"/>
        </w:rPr>
      </w:pPr>
    </w:p>
    <w:p w14:paraId="4BCBB7F1" w14:textId="77777777" w:rsidR="00465886" w:rsidRDefault="00465886" w:rsidP="00F62D57">
      <w:pPr>
        <w:rPr>
          <w:rFonts w:asciiTheme="minorHAnsi" w:hAnsiTheme="minorHAnsi" w:cstheme="minorHAnsi"/>
          <w:color w:val="000000" w:themeColor="text1"/>
        </w:rPr>
      </w:pPr>
    </w:p>
    <w:p w14:paraId="3246FBE2" w14:textId="77777777" w:rsidR="00465886" w:rsidRDefault="00465886" w:rsidP="00F62D57">
      <w:pPr>
        <w:rPr>
          <w:rFonts w:asciiTheme="minorHAnsi" w:hAnsiTheme="minorHAnsi" w:cstheme="minorHAnsi"/>
          <w:color w:val="000000" w:themeColor="text1"/>
        </w:rPr>
      </w:pPr>
    </w:p>
    <w:p w14:paraId="0BD43179" w14:textId="77777777" w:rsidR="00465886" w:rsidRDefault="00465886" w:rsidP="00F62D57">
      <w:pPr>
        <w:rPr>
          <w:rFonts w:asciiTheme="minorHAnsi" w:hAnsiTheme="minorHAnsi" w:cstheme="minorHAnsi"/>
          <w:color w:val="000000" w:themeColor="text1"/>
        </w:rPr>
      </w:pPr>
    </w:p>
    <w:p w14:paraId="0BEF7465" w14:textId="77777777" w:rsidR="00465886" w:rsidRPr="00A22547" w:rsidRDefault="00465886" w:rsidP="00F62D57">
      <w:pPr>
        <w:rPr>
          <w:rFonts w:asciiTheme="minorHAnsi" w:hAnsiTheme="minorHAnsi" w:cstheme="minorHAnsi"/>
          <w:color w:val="000000" w:themeColor="text1"/>
        </w:rPr>
      </w:pPr>
    </w:p>
    <w:p w14:paraId="143DE179" w14:textId="22B0299B" w:rsidR="00F62D57" w:rsidRPr="00A22547" w:rsidRDefault="007F269A" w:rsidP="00F62D57">
      <w:pPr>
        <w:tabs>
          <w:tab w:val="left" w:pos="3600"/>
        </w:tabs>
        <w:jc w:val="center"/>
        <w:rPr>
          <w:rFonts w:asciiTheme="minorHAnsi" w:hAnsiTheme="minorHAnsi" w:cstheme="minorHAnsi"/>
          <w:b/>
          <w:color w:val="000000" w:themeColor="text1"/>
        </w:rPr>
      </w:pPr>
      <w:r w:rsidRPr="00A22547">
        <w:rPr>
          <w:rFonts w:asciiTheme="minorHAnsi" w:hAnsiTheme="minorHAnsi" w:cstheme="minorHAnsi"/>
          <w:b/>
          <w:color w:val="000000" w:themeColor="text1"/>
        </w:rPr>
        <w:t>Dated</w:t>
      </w:r>
      <w:r w:rsidR="00522D56" w:rsidRPr="00A22547">
        <w:rPr>
          <w:rFonts w:asciiTheme="minorHAnsi" w:hAnsiTheme="minorHAnsi" w:cstheme="minorHAnsi"/>
          <w:b/>
          <w:color w:val="000000" w:themeColor="text1"/>
        </w:rPr>
        <w:t xml:space="preserve">: </w:t>
      </w:r>
      <w:r w:rsidR="00A15DC7">
        <w:rPr>
          <w:rFonts w:asciiTheme="minorHAnsi" w:hAnsiTheme="minorHAnsi" w:cstheme="minorHAnsi"/>
          <w:b/>
          <w:color w:val="000000" w:themeColor="text1"/>
        </w:rPr>
        <w:t>(</w:t>
      </w:r>
      <w:r w:rsidR="00A15DC7" w:rsidRPr="00465886">
        <w:rPr>
          <w:rFonts w:asciiTheme="minorHAnsi" w:hAnsiTheme="minorHAnsi" w:cstheme="minorHAnsi"/>
          <w:b/>
          <w:color w:val="4F81BD" w:themeColor="accent1"/>
        </w:rPr>
        <w:t>provide contract date</w:t>
      </w:r>
      <w:r w:rsidR="00A15DC7">
        <w:rPr>
          <w:rFonts w:asciiTheme="minorHAnsi" w:hAnsiTheme="minorHAnsi" w:cstheme="minorHAnsi"/>
          <w:b/>
          <w:color w:val="000000" w:themeColor="text1"/>
        </w:rPr>
        <w:t>)</w:t>
      </w:r>
    </w:p>
    <w:p w14:paraId="24FF8BEA" w14:textId="77777777" w:rsidR="002B2719" w:rsidRPr="00A22547" w:rsidRDefault="002B2719" w:rsidP="00F62D57">
      <w:pPr>
        <w:tabs>
          <w:tab w:val="left" w:pos="3600"/>
        </w:tabs>
        <w:jc w:val="center"/>
        <w:rPr>
          <w:rFonts w:asciiTheme="minorHAnsi" w:hAnsiTheme="minorHAnsi" w:cstheme="minorHAnsi"/>
          <w:b/>
          <w:color w:val="000000" w:themeColor="text1"/>
        </w:rPr>
      </w:pPr>
    </w:p>
    <w:p w14:paraId="7AA7693F" w14:textId="77777777" w:rsidR="002B2719" w:rsidRPr="00A22547" w:rsidRDefault="002B2719" w:rsidP="00F62D57">
      <w:pPr>
        <w:tabs>
          <w:tab w:val="left" w:pos="3600"/>
        </w:tabs>
        <w:jc w:val="center"/>
        <w:rPr>
          <w:rFonts w:asciiTheme="minorHAnsi" w:hAnsiTheme="minorHAnsi" w:cstheme="minorHAnsi"/>
          <w:b/>
          <w:color w:val="000000" w:themeColor="text1"/>
        </w:rPr>
      </w:pPr>
    </w:p>
    <w:p w14:paraId="037D7C8B" w14:textId="45318F06" w:rsidR="00E86669" w:rsidRDefault="00E86669" w:rsidP="00F62D57">
      <w:pPr>
        <w:rPr>
          <w:rFonts w:asciiTheme="minorHAnsi" w:hAnsiTheme="minorHAnsi" w:cstheme="minorHAnsi"/>
          <w:color w:val="000000" w:themeColor="text1"/>
        </w:rPr>
      </w:pPr>
    </w:p>
    <w:p w14:paraId="1948C59B" w14:textId="17D1786B" w:rsidR="00602A9D" w:rsidRDefault="00602A9D" w:rsidP="00F62D57">
      <w:pPr>
        <w:rPr>
          <w:rFonts w:asciiTheme="minorHAnsi" w:hAnsiTheme="minorHAnsi" w:cstheme="minorHAnsi"/>
          <w:color w:val="000000" w:themeColor="text1"/>
        </w:rPr>
      </w:pPr>
    </w:p>
    <w:p w14:paraId="5A0561AF" w14:textId="1B8154FD" w:rsidR="00602A9D" w:rsidRDefault="00602A9D" w:rsidP="00F62D57">
      <w:pPr>
        <w:rPr>
          <w:rFonts w:asciiTheme="minorHAnsi" w:hAnsiTheme="minorHAnsi" w:cstheme="minorHAnsi"/>
          <w:color w:val="000000" w:themeColor="text1"/>
        </w:rPr>
      </w:pPr>
    </w:p>
    <w:p w14:paraId="001F8E48" w14:textId="77777777" w:rsidR="00F62D57" w:rsidRPr="00D74947" w:rsidRDefault="007F269A" w:rsidP="00F62D57">
      <w:pPr>
        <w:jc w:val="center"/>
        <w:rPr>
          <w:rFonts w:asciiTheme="minorHAnsi" w:hAnsiTheme="minorHAnsi" w:cstheme="minorHAnsi"/>
          <w:color w:val="000000" w:themeColor="text1"/>
        </w:rPr>
      </w:pPr>
      <w:r w:rsidRPr="00D74947">
        <w:rPr>
          <w:rFonts w:asciiTheme="minorHAnsi" w:hAnsiTheme="minorHAnsi" w:cstheme="minorHAnsi"/>
          <w:b/>
          <w:color w:val="000000" w:themeColor="text1"/>
        </w:rPr>
        <w:lastRenderedPageBreak/>
        <w:t>CONTRACT</w:t>
      </w:r>
    </w:p>
    <w:p w14:paraId="55A212F5" w14:textId="77777777" w:rsidR="00F62D57" w:rsidRPr="00D74947" w:rsidRDefault="00F62D57" w:rsidP="00F62D57">
      <w:pPr>
        <w:jc w:val="center"/>
        <w:rPr>
          <w:rFonts w:asciiTheme="minorHAnsi" w:hAnsiTheme="minorHAnsi" w:cstheme="minorHAnsi"/>
          <w:color w:val="000000" w:themeColor="text1"/>
        </w:rPr>
      </w:pPr>
    </w:p>
    <w:p w14:paraId="45BE20B0" w14:textId="5B38DE2C" w:rsidR="00522D56" w:rsidRPr="0083734E" w:rsidRDefault="007F269A" w:rsidP="009F7510">
      <w:pPr>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THIS CONTRACT (“Contract”) is entered into this</w:t>
      </w:r>
      <w:r w:rsidR="00775E22" w:rsidRPr="00D74947">
        <w:rPr>
          <w:rFonts w:asciiTheme="minorHAnsi" w:hAnsiTheme="minorHAnsi" w:cstheme="minorHAnsi"/>
          <w:color w:val="000000" w:themeColor="text1"/>
        </w:rPr>
        <w:t xml:space="preserve"> </w:t>
      </w:r>
      <w:r w:rsidR="00522D56">
        <w:rPr>
          <w:rFonts w:asciiTheme="minorHAnsi" w:hAnsiTheme="minorHAnsi" w:cstheme="minorHAnsi"/>
          <w:color w:val="000000" w:themeColor="text1"/>
        </w:rPr>
        <w:t>………………</w:t>
      </w:r>
      <w:r w:rsidR="00522D56" w:rsidRPr="00D74947">
        <w:rPr>
          <w:rFonts w:asciiTheme="minorHAnsi" w:hAnsiTheme="minorHAnsi" w:cstheme="minorHAnsi"/>
          <w:color w:val="000000" w:themeColor="text1"/>
        </w:rPr>
        <w:t xml:space="preserve"> </w:t>
      </w:r>
      <w:r w:rsidR="00775E22" w:rsidRPr="00D74947">
        <w:rPr>
          <w:rFonts w:asciiTheme="minorHAnsi" w:hAnsiTheme="minorHAnsi" w:cstheme="minorHAnsi"/>
          <w:color w:val="000000" w:themeColor="text1"/>
        </w:rPr>
        <w:t>of</w:t>
      </w:r>
      <w:r w:rsidRPr="00D74947">
        <w:rPr>
          <w:rFonts w:asciiTheme="minorHAnsi" w:hAnsiTheme="minorHAnsi" w:cstheme="minorHAnsi"/>
          <w:color w:val="000000" w:themeColor="text1"/>
        </w:rPr>
        <w:t xml:space="preserve"> </w:t>
      </w:r>
      <w:r w:rsidR="00857CED" w:rsidRPr="0083734E">
        <w:rPr>
          <w:rFonts w:asciiTheme="minorHAnsi" w:hAnsiTheme="minorHAnsi" w:cstheme="minorHAnsi"/>
          <w:b/>
          <w:color w:val="000000" w:themeColor="text1"/>
        </w:rPr>
        <w:t>……</w:t>
      </w:r>
      <w:r w:rsidR="002A5F4F" w:rsidRPr="0083734E">
        <w:rPr>
          <w:rFonts w:asciiTheme="minorHAnsi" w:hAnsiTheme="minorHAnsi" w:cstheme="minorHAnsi"/>
          <w:b/>
          <w:color w:val="000000" w:themeColor="text1"/>
        </w:rPr>
        <w:t>……………………….</w:t>
      </w:r>
      <w:r w:rsidR="00857CED" w:rsidRPr="0083734E">
        <w:rPr>
          <w:rFonts w:asciiTheme="minorHAnsi" w:hAnsiTheme="minorHAnsi" w:cstheme="minorHAnsi"/>
          <w:b/>
          <w:color w:val="000000" w:themeColor="text1"/>
        </w:rPr>
        <w:t>………</w:t>
      </w:r>
      <w:r w:rsidR="00775E22" w:rsidRPr="0083734E">
        <w:rPr>
          <w:rFonts w:asciiTheme="minorHAnsi" w:hAnsiTheme="minorHAnsi" w:cstheme="minorHAnsi"/>
          <w:b/>
          <w:color w:val="000000" w:themeColor="text1"/>
        </w:rPr>
        <w:t>,</w:t>
      </w:r>
      <w:r w:rsidR="002C649F" w:rsidRPr="0083734E">
        <w:rPr>
          <w:rFonts w:asciiTheme="minorHAnsi" w:hAnsiTheme="minorHAnsi" w:cstheme="minorHAnsi"/>
          <w:b/>
          <w:color w:val="000000" w:themeColor="text1"/>
        </w:rPr>
        <w:t xml:space="preserve"> </w:t>
      </w:r>
      <w:proofErr w:type="gramStart"/>
      <w:r w:rsidR="002C649F" w:rsidRPr="0083734E">
        <w:rPr>
          <w:rFonts w:asciiTheme="minorHAnsi" w:hAnsiTheme="minorHAnsi" w:cstheme="minorHAnsi"/>
          <w:b/>
          <w:color w:val="000000" w:themeColor="text1"/>
        </w:rPr>
        <w:t>20</w:t>
      </w:r>
      <w:r w:rsidR="00CC2B91" w:rsidRPr="0083734E">
        <w:rPr>
          <w:rFonts w:asciiTheme="minorHAnsi" w:hAnsiTheme="minorHAnsi" w:cstheme="minorHAnsi"/>
          <w:b/>
          <w:color w:val="000000" w:themeColor="text1"/>
        </w:rPr>
        <w:t>2</w:t>
      </w:r>
      <w:r w:rsidR="00755EF2" w:rsidRPr="0083734E">
        <w:rPr>
          <w:rFonts w:asciiTheme="minorHAnsi" w:hAnsiTheme="minorHAnsi" w:cstheme="minorHAnsi"/>
          <w:b/>
          <w:color w:val="000000" w:themeColor="text1"/>
        </w:rPr>
        <w:t>x</w:t>
      </w:r>
      <w:proofErr w:type="gramEnd"/>
      <w:r w:rsidRPr="0083734E">
        <w:rPr>
          <w:rFonts w:asciiTheme="minorHAnsi" w:hAnsiTheme="minorHAnsi" w:cstheme="minorHAnsi"/>
          <w:b/>
          <w:color w:val="000000" w:themeColor="text1"/>
        </w:rPr>
        <w:t xml:space="preserve"> </w:t>
      </w:r>
    </w:p>
    <w:p w14:paraId="29F8E671" w14:textId="77777777" w:rsidR="00522D56" w:rsidRPr="0083734E" w:rsidRDefault="007F269A" w:rsidP="009F7510">
      <w:pPr>
        <w:spacing w:after="200"/>
        <w:jc w:val="both"/>
        <w:rPr>
          <w:rFonts w:asciiTheme="minorHAnsi" w:hAnsiTheme="minorHAnsi" w:cstheme="minorHAnsi"/>
          <w:color w:val="000000" w:themeColor="text1"/>
        </w:rPr>
      </w:pPr>
      <w:r w:rsidRPr="0083734E">
        <w:rPr>
          <w:rFonts w:asciiTheme="minorHAnsi" w:hAnsiTheme="minorHAnsi" w:cstheme="minorHAnsi"/>
          <w:color w:val="000000" w:themeColor="text1"/>
        </w:rPr>
        <w:t xml:space="preserve">between </w:t>
      </w:r>
    </w:p>
    <w:p w14:paraId="4CAD431C" w14:textId="02620582" w:rsidR="00E176A4" w:rsidRPr="0083734E" w:rsidRDefault="00755EF2" w:rsidP="009F7510">
      <w:pPr>
        <w:spacing w:after="200"/>
        <w:jc w:val="both"/>
        <w:rPr>
          <w:rFonts w:asciiTheme="minorHAnsi" w:hAnsiTheme="minorHAnsi" w:cstheme="minorHAnsi"/>
          <w:color w:val="000000" w:themeColor="text1"/>
        </w:rPr>
      </w:pPr>
      <w:r w:rsidRPr="0083734E">
        <w:rPr>
          <w:rFonts w:asciiTheme="minorHAnsi" w:hAnsiTheme="minorHAnsi" w:cstheme="minorHAnsi"/>
          <w:b/>
          <w:color w:val="000000" w:themeColor="text1"/>
        </w:rPr>
        <w:t>(Indicate relevant contracting Authority)</w:t>
      </w:r>
      <w:r w:rsidR="007F269A" w:rsidRPr="0083734E">
        <w:rPr>
          <w:rFonts w:asciiTheme="minorHAnsi" w:hAnsiTheme="minorHAnsi" w:cstheme="minorHAnsi"/>
          <w:color w:val="000000" w:themeColor="text1"/>
        </w:rPr>
        <w:t xml:space="preserve"> (“the Client”) having its principal </w:t>
      </w:r>
      <w:r w:rsidR="00781242" w:rsidRPr="0083734E">
        <w:rPr>
          <w:rFonts w:asciiTheme="minorHAnsi" w:hAnsiTheme="minorHAnsi" w:cstheme="minorHAnsi"/>
          <w:color w:val="000000" w:themeColor="text1"/>
        </w:rPr>
        <w:t>office at</w:t>
      </w:r>
      <w:r w:rsidR="007F269A" w:rsidRPr="0083734E">
        <w:rPr>
          <w:rFonts w:asciiTheme="minorHAnsi" w:hAnsiTheme="minorHAnsi" w:cstheme="minorHAnsi"/>
          <w:color w:val="000000" w:themeColor="text1"/>
        </w:rPr>
        <w:t xml:space="preserve"> </w:t>
      </w:r>
      <w:r w:rsidRPr="0083734E">
        <w:rPr>
          <w:rFonts w:asciiTheme="minorHAnsi" w:hAnsiTheme="minorHAnsi" w:cstheme="minorHAnsi"/>
          <w:color w:val="000000" w:themeColor="text1"/>
        </w:rPr>
        <w:t>(indicate address of relevant Contracting Authority)</w:t>
      </w:r>
      <w:r w:rsidR="007F269A" w:rsidRPr="0083734E">
        <w:rPr>
          <w:rFonts w:asciiTheme="minorHAnsi" w:hAnsiTheme="minorHAnsi" w:cstheme="minorHAnsi"/>
          <w:color w:val="000000" w:themeColor="text1"/>
        </w:rPr>
        <w:t xml:space="preserve">, </w:t>
      </w:r>
    </w:p>
    <w:p w14:paraId="2DF45CA5" w14:textId="77777777" w:rsidR="00E176A4" w:rsidRPr="0083734E" w:rsidRDefault="007F269A" w:rsidP="009F7510">
      <w:pPr>
        <w:spacing w:after="200"/>
        <w:jc w:val="both"/>
        <w:rPr>
          <w:rFonts w:asciiTheme="minorHAnsi" w:hAnsiTheme="minorHAnsi" w:cstheme="minorHAnsi"/>
          <w:color w:val="000000" w:themeColor="text1"/>
        </w:rPr>
      </w:pPr>
      <w:r w:rsidRPr="0083734E">
        <w:rPr>
          <w:rFonts w:asciiTheme="minorHAnsi" w:hAnsiTheme="minorHAnsi" w:cstheme="minorHAnsi"/>
          <w:color w:val="000000" w:themeColor="text1"/>
        </w:rPr>
        <w:t xml:space="preserve">and </w:t>
      </w:r>
    </w:p>
    <w:p w14:paraId="44829652" w14:textId="62AAEAFB" w:rsidR="00C67CEE" w:rsidRPr="00C67CEE" w:rsidRDefault="001B60EE" w:rsidP="00C67CEE">
      <w:pPr>
        <w:spacing w:after="200"/>
        <w:jc w:val="both"/>
        <w:rPr>
          <w:rFonts w:asciiTheme="minorHAnsi" w:hAnsiTheme="minorHAnsi" w:cstheme="minorHAnsi"/>
          <w:b/>
          <w:color w:val="000000" w:themeColor="text1"/>
        </w:rPr>
      </w:pPr>
      <w:bookmarkStart w:id="0" w:name="_Hlk146710307"/>
      <w:r w:rsidRPr="0083734E">
        <w:rPr>
          <w:rFonts w:asciiTheme="minorHAnsi" w:hAnsiTheme="minorHAnsi" w:cstheme="minorHAnsi"/>
          <w:b/>
          <w:color w:val="000000" w:themeColor="text1"/>
        </w:rPr>
        <w:t>XXXXXXXXXXXXXXXX</w:t>
      </w:r>
      <w:r w:rsidR="00A22547" w:rsidRPr="0083734E">
        <w:rPr>
          <w:rFonts w:asciiTheme="minorHAnsi" w:hAnsiTheme="minorHAnsi" w:cstheme="minorHAnsi"/>
          <w:color w:val="000000" w:themeColor="text1"/>
        </w:rPr>
        <w:t xml:space="preserve"> </w:t>
      </w:r>
      <w:r w:rsidR="007F269A" w:rsidRPr="0083734E">
        <w:rPr>
          <w:rFonts w:asciiTheme="minorHAnsi" w:hAnsiTheme="minorHAnsi" w:cstheme="minorHAnsi"/>
          <w:color w:val="000000" w:themeColor="text1"/>
        </w:rPr>
        <w:t>(“the Consultant”) having its principal office located at</w:t>
      </w:r>
      <w:r w:rsidR="007F269A" w:rsidRPr="0083734E">
        <w:rPr>
          <w:rFonts w:asciiTheme="minorHAnsi" w:hAnsiTheme="minorHAnsi" w:cstheme="minorHAnsi"/>
          <w:b/>
          <w:color w:val="FF0000"/>
        </w:rPr>
        <w:t xml:space="preserve"> </w:t>
      </w:r>
      <w:r w:rsidR="00755EF2" w:rsidRPr="0083734E">
        <w:rPr>
          <w:rFonts w:asciiTheme="minorHAnsi" w:hAnsiTheme="minorHAnsi" w:cstheme="minorHAnsi"/>
          <w:b/>
        </w:rPr>
        <w:t>indicate consultant address</w:t>
      </w:r>
      <w:r w:rsidR="00D11BDB" w:rsidRPr="0083734E">
        <w:rPr>
          <w:rFonts w:asciiTheme="minorHAnsi" w:hAnsiTheme="minorHAnsi" w:cstheme="minorHAnsi"/>
          <w:b/>
        </w:rPr>
        <w:t>;</w:t>
      </w:r>
      <w:r w:rsidR="00D11BDB" w:rsidRPr="0083734E">
        <w:rPr>
          <w:rFonts w:asciiTheme="minorHAnsi" w:hAnsiTheme="minorHAnsi" w:cstheme="minorHAnsi"/>
        </w:rPr>
        <w:t xml:space="preserve"> </w:t>
      </w:r>
      <w:r w:rsidR="00C67CEE" w:rsidRPr="0083734E">
        <w:rPr>
          <w:rFonts w:asciiTheme="minorHAnsi" w:hAnsiTheme="minorHAnsi" w:cstheme="minorHAnsi"/>
          <w:color w:val="000000" w:themeColor="text1"/>
        </w:rPr>
        <w:t xml:space="preserve">Email: </w:t>
      </w:r>
      <w:hyperlink r:id="rId8" w:history="1">
        <w:r w:rsidR="00755EF2" w:rsidRPr="0083734E">
          <w:rPr>
            <w:rStyle w:val="Lienhypertexte"/>
            <w:rFonts w:asciiTheme="minorHAnsi" w:hAnsiTheme="minorHAnsi"/>
            <w:b/>
            <w:bCs/>
          </w:rPr>
          <w:t>(indicate</w:t>
        </w:r>
      </w:hyperlink>
      <w:r w:rsidR="00755EF2" w:rsidRPr="0083734E">
        <w:rPr>
          <w:rStyle w:val="Lienhypertexte"/>
          <w:rFonts w:asciiTheme="minorHAnsi" w:hAnsiTheme="minorHAnsi"/>
          <w:b/>
          <w:bCs/>
        </w:rPr>
        <w:t xml:space="preserve"> consultant email)</w:t>
      </w:r>
      <w:r w:rsidR="00755EF2">
        <w:t xml:space="preserve"> </w:t>
      </w:r>
      <w:r w:rsidR="00755EF2">
        <w:rPr>
          <w:rFonts w:asciiTheme="minorHAnsi" w:hAnsiTheme="minorHAnsi" w:cstheme="minorHAnsi"/>
          <w:b/>
          <w:color w:val="000000" w:themeColor="text1"/>
        </w:rPr>
        <w:t xml:space="preserve"> </w:t>
      </w:r>
    </w:p>
    <w:bookmarkEnd w:id="0"/>
    <w:p w14:paraId="28AB5886" w14:textId="1F4C7D7C" w:rsidR="00F62D57" w:rsidRPr="00D74947" w:rsidRDefault="007F269A" w:rsidP="00F62D57">
      <w:pPr>
        <w:spacing w:after="200"/>
        <w:jc w:val="both"/>
        <w:rPr>
          <w:rFonts w:asciiTheme="minorHAnsi" w:hAnsiTheme="minorHAnsi" w:cstheme="minorHAnsi"/>
          <w:color w:val="000000" w:themeColor="text1"/>
        </w:rPr>
      </w:pPr>
      <w:r w:rsidRPr="00A22547">
        <w:rPr>
          <w:rFonts w:asciiTheme="minorHAnsi" w:hAnsiTheme="minorHAnsi" w:cstheme="minorHAnsi"/>
          <w:b/>
          <w:color w:val="000000" w:themeColor="text1"/>
        </w:rPr>
        <w:t>WHEREAS</w:t>
      </w:r>
      <w:r w:rsidRPr="00D74947">
        <w:rPr>
          <w:rFonts w:asciiTheme="minorHAnsi" w:hAnsiTheme="minorHAnsi" w:cstheme="minorHAnsi"/>
          <w:color w:val="000000" w:themeColor="text1"/>
        </w:rPr>
        <w:t>, the Client wishes to have the Consultant perform the services hereinafter referred to, and</w:t>
      </w:r>
    </w:p>
    <w:p w14:paraId="506FE16C" w14:textId="77777777" w:rsidR="00F62D57" w:rsidRPr="00D74947" w:rsidRDefault="007F269A" w:rsidP="00F62D57">
      <w:pPr>
        <w:spacing w:after="200"/>
        <w:jc w:val="both"/>
        <w:rPr>
          <w:rFonts w:asciiTheme="minorHAnsi" w:hAnsiTheme="minorHAnsi" w:cstheme="minorHAnsi"/>
          <w:color w:val="000000" w:themeColor="text1"/>
        </w:rPr>
      </w:pPr>
      <w:proofErr w:type="gramStart"/>
      <w:r w:rsidRPr="00A22547">
        <w:rPr>
          <w:rFonts w:asciiTheme="minorHAnsi" w:hAnsiTheme="minorHAnsi" w:cstheme="minorHAnsi"/>
          <w:b/>
          <w:color w:val="000000" w:themeColor="text1"/>
        </w:rPr>
        <w:t>WHEREAS</w:t>
      </w:r>
      <w:r w:rsidRPr="00D74947">
        <w:rPr>
          <w:rFonts w:asciiTheme="minorHAnsi" w:hAnsiTheme="minorHAnsi" w:cstheme="minorHAnsi"/>
          <w:color w:val="000000" w:themeColor="text1"/>
        </w:rPr>
        <w:t>,</w:t>
      </w:r>
      <w:proofErr w:type="gramEnd"/>
      <w:r w:rsidRPr="00D74947">
        <w:rPr>
          <w:rFonts w:asciiTheme="minorHAnsi" w:hAnsiTheme="minorHAnsi" w:cstheme="minorHAnsi"/>
          <w:color w:val="000000" w:themeColor="text1"/>
        </w:rPr>
        <w:t xml:space="preserve"> the Consultant is willing to perform these services,</w:t>
      </w:r>
    </w:p>
    <w:p w14:paraId="6F27D6C8" w14:textId="77777777" w:rsidR="00F62D57" w:rsidRPr="00D74947" w:rsidRDefault="007F269A" w:rsidP="00F62D57">
      <w:pPr>
        <w:spacing w:after="200"/>
        <w:jc w:val="both"/>
        <w:rPr>
          <w:rFonts w:asciiTheme="minorHAnsi" w:hAnsiTheme="minorHAnsi" w:cstheme="minorHAnsi"/>
          <w:color w:val="000000" w:themeColor="text1"/>
        </w:rPr>
      </w:pPr>
      <w:r w:rsidRPr="00A22547">
        <w:rPr>
          <w:rFonts w:asciiTheme="minorHAnsi" w:hAnsiTheme="minorHAnsi" w:cstheme="minorHAnsi"/>
          <w:b/>
          <w:color w:val="000000" w:themeColor="text1"/>
        </w:rPr>
        <w:t>NOW THEREFORE THE PARTIES</w:t>
      </w:r>
      <w:r w:rsidRPr="00D74947">
        <w:rPr>
          <w:rFonts w:asciiTheme="minorHAnsi" w:hAnsiTheme="minorHAnsi" w:cstheme="minorHAnsi"/>
          <w:color w:val="000000" w:themeColor="text1"/>
        </w:rPr>
        <w:t xml:space="preserve"> hereby agree as follows:</w:t>
      </w:r>
    </w:p>
    <w:tbl>
      <w:tblPr>
        <w:tblW w:w="9468" w:type="dxa"/>
        <w:tblLayout w:type="fixed"/>
        <w:tblLook w:val="0000" w:firstRow="0" w:lastRow="0" w:firstColumn="0" w:lastColumn="0" w:noHBand="0" w:noVBand="0"/>
      </w:tblPr>
      <w:tblGrid>
        <w:gridCol w:w="2178"/>
        <w:gridCol w:w="7290"/>
      </w:tblGrid>
      <w:tr w:rsidR="00FD668D" w:rsidRPr="00A22547" w14:paraId="213809EB" w14:textId="77777777" w:rsidTr="00340873">
        <w:tc>
          <w:tcPr>
            <w:tcW w:w="2178" w:type="dxa"/>
          </w:tcPr>
          <w:p w14:paraId="66679BBC" w14:textId="77777777" w:rsidR="00F62D57" w:rsidRPr="00D74947" w:rsidRDefault="007F269A" w:rsidP="00340873">
            <w:pPr>
              <w:tabs>
                <w:tab w:val="left" w:pos="360"/>
              </w:tabs>
              <w:jc w:val="both"/>
              <w:rPr>
                <w:rFonts w:asciiTheme="minorHAnsi" w:hAnsiTheme="minorHAnsi" w:cstheme="minorHAnsi"/>
                <w:b/>
                <w:color w:val="000000" w:themeColor="text1"/>
              </w:rPr>
            </w:pPr>
            <w:r w:rsidRPr="00D74947">
              <w:rPr>
                <w:rFonts w:asciiTheme="minorHAnsi" w:hAnsiTheme="minorHAnsi" w:cstheme="minorHAnsi"/>
                <w:b/>
                <w:color w:val="000000" w:themeColor="text1"/>
              </w:rPr>
              <w:t>1.</w:t>
            </w:r>
            <w:r w:rsidRPr="00D74947">
              <w:rPr>
                <w:rFonts w:asciiTheme="minorHAnsi" w:hAnsiTheme="minorHAnsi" w:cstheme="minorHAnsi"/>
                <w:b/>
                <w:color w:val="000000" w:themeColor="text1"/>
              </w:rPr>
              <w:tab/>
              <w:t>Services</w:t>
            </w:r>
          </w:p>
        </w:tc>
        <w:tc>
          <w:tcPr>
            <w:tcW w:w="7290" w:type="dxa"/>
          </w:tcPr>
          <w:p w14:paraId="2FCE567C" w14:textId="3C2AF15D" w:rsidR="00F62D57" w:rsidRPr="00984E51" w:rsidRDefault="007F269A" w:rsidP="00DC3D68">
            <w:pPr>
              <w:tabs>
                <w:tab w:val="left" w:pos="720"/>
                <w:tab w:val="left" w:pos="1260"/>
              </w:tabs>
              <w:spacing w:after="200"/>
              <w:ind w:left="702" w:hanging="702"/>
              <w:jc w:val="both"/>
              <w:rPr>
                <w:rFonts w:asciiTheme="minorHAnsi" w:hAnsiTheme="minorHAnsi" w:cstheme="minorHAnsi"/>
              </w:rPr>
            </w:pPr>
            <w:r w:rsidRPr="00D74947">
              <w:rPr>
                <w:rFonts w:asciiTheme="minorHAnsi" w:hAnsiTheme="minorHAnsi" w:cstheme="minorHAnsi"/>
                <w:color w:val="000000" w:themeColor="text1"/>
              </w:rPr>
              <w:t>(</w:t>
            </w:r>
            <w:proofErr w:type="spellStart"/>
            <w:r w:rsidRPr="00D74947">
              <w:rPr>
                <w:rFonts w:asciiTheme="minorHAnsi" w:hAnsiTheme="minorHAnsi" w:cstheme="minorHAnsi"/>
                <w:color w:val="000000" w:themeColor="text1"/>
              </w:rPr>
              <w:t>i</w:t>
            </w:r>
            <w:proofErr w:type="spellEnd"/>
            <w:r w:rsidRPr="00D74947">
              <w:rPr>
                <w:rFonts w:asciiTheme="minorHAnsi" w:hAnsiTheme="minorHAnsi" w:cstheme="minorHAnsi"/>
                <w:color w:val="000000" w:themeColor="text1"/>
              </w:rPr>
              <w:t>)</w:t>
            </w:r>
            <w:r w:rsidRPr="00D74947">
              <w:rPr>
                <w:rFonts w:asciiTheme="minorHAnsi" w:hAnsiTheme="minorHAnsi" w:cstheme="minorHAnsi"/>
                <w:color w:val="000000" w:themeColor="text1"/>
              </w:rPr>
              <w:tab/>
              <w:t xml:space="preserve">The Consultant shall perform the services specified in </w:t>
            </w:r>
            <w:r w:rsidRPr="00D74947">
              <w:rPr>
                <w:rFonts w:asciiTheme="minorHAnsi" w:hAnsiTheme="minorHAnsi" w:cstheme="minorHAnsi"/>
                <w:b/>
                <w:color w:val="000000" w:themeColor="text1"/>
              </w:rPr>
              <w:t>Annex A</w:t>
            </w:r>
            <w:r w:rsidRPr="00D74947">
              <w:rPr>
                <w:rFonts w:asciiTheme="minorHAnsi" w:hAnsiTheme="minorHAnsi" w:cstheme="minorHAnsi"/>
                <w:color w:val="000000" w:themeColor="text1"/>
              </w:rPr>
              <w:t>, “</w:t>
            </w:r>
            <w:r w:rsidRPr="00D74947">
              <w:rPr>
                <w:rFonts w:asciiTheme="minorHAnsi" w:hAnsiTheme="minorHAnsi" w:cstheme="minorHAnsi"/>
                <w:b/>
                <w:color w:val="000000" w:themeColor="text1"/>
              </w:rPr>
              <w:t>Terms of Reference and Scope of Services</w:t>
            </w:r>
            <w:r w:rsidRPr="00D74947">
              <w:rPr>
                <w:rFonts w:asciiTheme="minorHAnsi" w:hAnsiTheme="minorHAnsi" w:cstheme="minorHAnsi"/>
                <w:color w:val="000000" w:themeColor="text1"/>
              </w:rPr>
              <w:t xml:space="preserve">,” which is made an integral part of this </w:t>
            </w:r>
            <w:r w:rsidRPr="00984E51">
              <w:rPr>
                <w:rFonts w:asciiTheme="minorHAnsi" w:hAnsiTheme="minorHAnsi" w:cstheme="minorHAnsi"/>
              </w:rPr>
              <w:t>Contract (“</w:t>
            </w:r>
            <w:r w:rsidR="00A96967" w:rsidRPr="00984E51">
              <w:rPr>
                <w:rFonts w:asciiTheme="minorHAnsi" w:hAnsiTheme="minorHAnsi" w:cstheme="minorHAnsi"/>
                <w:b/>
              </w:rPr>
              <w:t xml:space="preserve">TOR </w:t>
            </w:r>
            <w:r w:rsidR="00755EF2">
              <w:rPr>
                <w:rFonts w:asciiTheme="minorHAnsi" w:hAnsiTheme="minorHAnsi" w:cstheme="minorHAnsi"/>
                <w:b/>
              </w:rPr>
              <w:t>Title</w:t>
            </w:r>
            <w:r w:rsidRPr="00984E51">
              <w:rPr>
                <w:rFonts w:asciiTheme="minorHAnsi" w:hAnsiTheme="minorHAnsi" w:cstheme="minorHAnsi"/>
              </w:rPr>
              <w:t>”).</w:t>
            </w:r>
            <w:r w:rsidR="001A1919" w:rsidRPr="00984E51">
              <w:rPr>
                <w:rFonts w:asciiTheme="minorHAnsi" w:hAnsiTheme="minorHAnsi" w:cstheme="minorHAnsi"/>
              </w:rPr>
              <w:t xml:space="preserve"> </w:t>
            </w:r>
          </w:p>
          <w:p w14:paraId="19D8AF10" w14:textId="77777777" w:rsidR="00F62D57" w:rsidRPr="00984E51" w:rsidRDefault="00DC3D68" w:rsidP="00340873">
            <w:pPr>
              <w:spacing w:after="200"/>
              <w:ind w:left="702" w:hanging="702"/>
              <w:jc w:val="both"/>
              <w:rPr>
                <w:rFonts w:asciiTheme="minorHAnsi" w:hAnsiTheme="minorHAnsi" w:cstheme="minorHAnsi"/>
              </w:rPr>
            </w:pPr>
            <w:r w:rsidRPr="00984E51">
              <w:rPr>
                <w:rFonts w:asciiTheme="minorHAnsi" w:hAnsiTheme="minorHAnsi" w:cstheme="minorHAnsi"/>
              </w:rPr>
              <w:t>(ii</w:t>
            </w:r>
            <w:r w:rsidR="007F269A" w:rsidRPr="00984E51">
              <w:rPr>
                <w:rFonts w:asciiTheme="minorHAnsi" w:hAnsiTheme="minorHAnsi" w:cstheme="minorHAnsi"/>
              </w:rPr>
              <w:t>)</w:t>
            </w:r>
            <w:r w:rsidR="007F269A" w:rsidRPr="00984E51">
              <w:rPr>
                <w:rFonts w:asciiTheme="minorHAnsi" w:hAnsiTheme="minorHAnsi" w:cstheme="minorHAnsi"/>
              </w:rPr>
              <w:tab/>
              <w:t xml:space="preserve">The Consultant shall submit to the Client the reports in the form and within the time periods specified in </w:t>
            </w:r>
            <w:r w:rsidR="005132A7" w:rsidRPr="00984E51">
              <w:rPr>
                <w:rFonts w:asciiTheme="minorHAnsi" w:hAnsiTheme="minorHAnsi" w:cstheme="minorHAnsi"/>
                <w:b/>
              </w:rPr>
              <w:t>Annex B</w:t>
            </w:r>
            <w:r w:rsidR="007F269A" w:rsidRPr="00984E51">
              <w:rPr>
                <w:rFonts w:asciiTheme="minorHAnsi" w:hAnsiTheme="minorHAnsi" w:cstheme="minorHAnsi"/>
                <w:b/>
              </w:rPr>
              <w:t>, “Consultant’s Reporting Obligations</w:t>
            </w:r>
            <w:r w:rsidR="007F269A" w:rsidRPr="00984E51">
              <w:rPr>
                <w:rFonts w:asciiTheme="minorHAnsi" w:hAnsiTheme="minorHAnsi" w:cstheme="minorHAnsi"/>
              </w:rPr>
              <w:t>.”</w:t>
            </w:r>
          </w:p>
          <w:p w14:paraId="18F1B511" w14:textId="42BCEFB4" w:rsidR="00006B11" w:rsidRDefault="008C4A7A" w:rsidP="00006B11">
            <w:pPr>
              <w:spacing w:after="200"/>
              <w:ind w:left="702" w:hanging="702"/>
              <w:jc w:val="both"/>
              <w:rPr>
                <w:rFonts w:asciiTheme="minorHAnsi" w:hAnsiTheme="minorHAnsi" w:cstheme="minorHAnsi"/>
              </w:rPr>
            </w:pPr>
            <w:r w:rsidRPr="00006B11">
              <w:rPr>
                <w:rFonts w:asciiTheme="minorHAnsi" w:hAnsiTheme="minorHAnsi" w:cstheme="minorHAnsi"/>
              </w:rPr>
              <w:t>(iii)</w:t>
            </w:r>
            <w:r w:rsidRPr="00006B11">
              <w:rPr>
                <w:rFonts w:asciiTheme="minorHAnsi" w:hAnsiTheme="minorHAnsi" w:cstheme="minorHAnsi"/>
              </w:rPr>
              <w:tab/>
            </w:r>
            <w:r w:rsidR="00006B11">
              <w:rPr>
                <w:rFonts w:asciiTheme="minorHAnsi" w:hAnsiTheme="minorHAnsi" w:cstheme="minorHAnsi"/>
                <w:b/>
              </w:rPr>
              <w:t>Annex</w:t>
            </w:r>
            <w:r w:rsidR="00006B11">
              <w:rPr>
                <w:rFonts w:asciiTheme="minorHAnsi" w:hAnsiTheme="minorHAnsi" w:cstheme="minorHAnsi"/>
              </w:rPr>
              <w:t xml:space="preserve"> </w:t>
            </w:r>
            <w:r w:rsidR="00465886">
              <w:rPr>
                <w:rFonts w:asciiTheme="minorHAnsi" w:hAnsiTheme="minorHAnsi" w:cstheme="minorHAnsi"/>
                <w:b/>
              </w:rPr>
              <w:t xml:space="preserve">C, </w:t>
            </w:r>
            <w:r w:rsidR="00465886" w:rsidRPr="00465886">
              <w:rPr>
                <w:rFonts w:asciiTheme="minorHAnsi" w:hAnsiTheme="minorHAnsi" w:cstheme="minorHAnsi"/>
                <w:b/>
                <w:bCs/>
              </w:rPr>
              <w:t>Contract</w:t>
            </w:r>
            <w:r w:rsidR="00006B11">
              <w:rPr>
                <w:rFonts w:asciiTheme="minorHAnsi" w:hAnsiTheme="minorHAnsi" w:cstheme="minorHAnsi"/>
                <w:b/>
              </w:rPr>
              <w:t xml:space="preserve"> Breakdown</w:t>
            </w:r>
            <w:r w:rsidR="00006B11">
              <w:rPr>
                <w:rFonts w:asciiTheme="minorHAnsi" w:hAnsiTheme="minorHAnsi" w:cstheme="minorHAnsi"/>
              </w:rPr>
              <w:t xml:space="preserve"> </w:t>
            </w:r>
          </w:p>
          <w:p w14:paraId="0BBC00A8" w14:textId="77824DF0" w:rsidR="00006B11" w:rsidRPr="00006B11" w:rsidRDefault="00006B11" w:rsidP="00006B11">
            <w:pPr>
              <w:spacing w:after="200"/>
              <w:ind w:left="702" w:hanging="702"/>
              <w:jc w:val="both"/>
              <w:rPr>
                <w:rFonts w:asciiTheme="minorHAnsi" w:hAnsiTheme="minorHAnsi" w:cstheme="minorHAnsi"/>
              </w:rPr>
            </w:pPr>
            <w:r w:rsidRPr="00006B11">
              <w:rPr>
                <w:rFonts w:asciiTheme="minorHAnsi" w:hAnsiTheme="minorHAnsi" w:cstheme="minorHAnsi"/>
              </w:rPr>
              <w:t>(i</w:t>
            </w:r>
            <w:r w:rsidR="00844E62">
              <w:rPr>
                <w:rFonts w:asciiTheme="minorHAnsi" w:hAnsiTheme="minorHAnsi" w:cstheme="minorHAnsi"/>
              </w:rPr>
              <w:t>v</w:t>
            </w:r>
            <w:r w:rsidRPr="00006B11">
              <w:rPr>
                <w:rFonts w:asciiTheme="minorHAnsi" w:hAnsiTheme="minorHAnsi" w:cstheme="minorHAnsi"/>
              </w:rPr>
              <w:t>)</w:t>
            </w:r>
            <w:r w:rsidRPr="00006B11">
              <w:rPr>
                <w:rFonts w:asciiTheme="minorHAnsi" w:hAnsiTheme="minorHAnsi" w:cstheme="minorHAnsi"/>
              </w:rPr>
              <w:tab/>
            </w:r>
            <w:r w:rsidRPr="00006B11">
              <w:rPr>
                <w:rFonts w:asciiTheme="minorHAnsi" w:hAnsiTheme="minorHAnsi" w:cstheme="minorHAnsi"/>
                <w:b/>
              </w:rPr>
              <w:t>Annex</w:t>
            </w:r>
            <w:r w:rsidRPr="00006B11">
              <w:rPr>
                <w:rFonts w:asciiTheme="minorHAnsi" w:hAnsiTheme="minorHAnsi" w:cstheme="minorHAnsi"/>
              </w:rPr>
              <w:t xml:space="preserve"> </w:t>
            </w:r>
            <w:r w:rsidR="00465886" w:rsidRPr="00006B11">
              <w:rPr>
                <w:rFonts w:asciiTheme="minorHAnsi" w:hAnsiTheme="minorHAnsi" w:cstheme="minorHAnsi"/>
                <w:b/>
              </w:rPr>
              <w:t xml:space="preserve">D, </w:t>
            </w:r>
            <w:r w:rsidR="00465886" w:rsidRPr="00465886">
              <w:rPr>
                <w:rFonts w:asciiTheme="minorHAnsi" w:hAnsiTheme="minorHAnsi" w:cstheme="minorHAnsi"/>
                <w:b/>
                <w:bCs/>
              </w:rPr>
              <w:t>Consultant’s</w:t>
            </w:r>
            <w:r w:rsidRPr="00465886">
              <w:rPr>
                <w:rFonts w:asciiTheme="minorHAnsi" w:hAnsiTheme="minorHAnsi" w:cstheme="minorHAnsi"/>
                <w:b/>
                <w:bCs/>
              </w:rPr>
              <w:t xml:space="preserve"> </w:t>
            </w:r>
            <w:r w:rsidRPr="00006B11">
              <w:rPr>
                <w:rFonts w:asciiTheme="minorHAnsi" w:hAnsiTheme="minorHAnsi" w:cstheme="minorHAnsi"/>
                <w:b/>
              </w:rPr>
              <w:t>CV</w:t>
            </w:r>
            <w:r w:rsidRPr="00006B11">
              <w:rPr>
                <w:rFonts w:asciiTheme="minorHAnsi" w:hAnsiTheme="minorHAnsi" w:cstheme="minorHAnsi"/>
              </w:rPr>
              <w:t xml:space="preserve"> </w:t>
            </w:r>
          </w:p>
          <w:p w14:paraId="02EEE0F0" w14:textId="18855AFF" w:rsidR="00006B11" w:rsidRPr="00006B11" w:rsidRDefault="00006B11" w:rsidP="00B73325">
            <w:pPr>
              <w:spacing w:after="200"/>
              <w:jc w:val="both"/>
              <w:rPr>
                <w:rFonts w:asciiTheme="minorHAnsi" w:hAnsiTheme="minorHAnsi" w:cstheme="minorHAnsi"/>
                <w:sz w:val="10"/>
              </w:rPr>
            </w:pPr>
          </w:p>
        </w:tc>
      </w:tr>
      <w:tr w:rsidR="00FD668D" w:rsidRPr="00D74947" w14:paraId="5F1AAD22" w14:textId="77777777" w:rsidTr="00340873">
        <w:tc>
          <w:tcPr>
            <w:tcW w:w="2178" w:type="dxa"/>
          </w:tcPr>
          <w:p w14:paraId="7DE12EB9" w14:textId="77777777" w:rsidR="00F62D57" w:rsidRPr="00D74947" w:rsidRDefault="00F62D57" w:rsidP="00340873">
            <w:pPr>
              <w:tabs>
                <w:tab w:val="left" w:pos="360"/>
              </w:tabs>
              <w:jc w:val="both"/>
              <w:rPr>
                <w:rFonts w:asciiTheme="minorHAnsi" w:hAnsiTheme="minorHAnsi" w:cstheme="minorHAnsi"/>
                <w:b/>
                <w:color w:val="000000" w:themeColor="text1"/>
              </w:rPr>
            </w:pPr>
            <w:r w:rsidRPr="00D74947">
              <w:rPr>
                <w:rFonts w:asciiTheme="minorHAnsi" w:hAnsiTheme="minorHAnsi" w:cstheme="minorHAnsi"/>
                <w:b/>
                <w:color w:val="000000" w:themeColor="text1"/>
              </w:rPr>
              <w:t>2.</w:t>
            </w:r>
            <w:r w:rsidRPr="00D74947">
              <w:rPr>
                <w:rFonts w:asciiTheme="minorHAnsi" w:hAnsiTheme="minorHAnsi" w:cstheme="minorHAnsi"/>
                <w:b/>
                <w:color w:val="000000" w:themeColor="text1"/>
              </w:rPr>
              <w:tab/>
              <w:t>Term</w:t>
            </w:r>
          </w:p>
          <w:p w14:paraId="42CA6272" w14:textId="77777777" w:rsidR="00AB54DA" w:rsidRPr="00D74947" w:rsidRDefault="00AB54DA" w:rsidP="00340873">
            <w:pPr>
              <w:tabs>
                <w:tab w:val="left" w:pos="360"/>
              </w:tabs>
              <w:jc w:val="both"/>
              <w:rPr>
                <w:rFonts w:asciiTheme="minorHAnsi" w:hAnsiTheme="minorHAnsi" w:cstheme="minorHAnsi"/>
                <w:b/>
                <w:color w:val="000000" w:themeColor="text1"/>
              </w:rPr>
            </w:pPr>
          </w:p>
          <w:p w14:paraId="692F9756" w14:textId="77777777" w:rsidR="00AB54DA" w:rsidRPr="00D74947" w:rsidRDefault="00AB54DA" w:rsidP="00340873">
            <w:pPr>
              <w:keepNext/>
              <w:keepLines/>
              <w:tabs>
                <w:tab w:val="left" w:pos="360"/>
              </w:tabs>
              <w:spacing w:before="200"/>
              <w:jc w:val="both"/>
              <w:outlineLvl w:val="2"/>
              <w:rPr>
                <w:rFonts w:asciiTheme="minorHAnsi" w:hAnsiTheme="minorHAnsi" w:cstheme="minorHAnsi"/>
                <w:b/>
                <w:color w:val="000000" w:themeColor="text1"/>
              </w:rPr>
            </w:pPr>
          </w:p>
          <w:p w14:paraId="61CDBBF8" w14:textId="77777777" w:rsidR="00AB54DA" w:rsidRPr="00D74947" w:rsidRDefault="00AB54DA" w:rsidP="00F2590D">
            <w:pPr>
              <w:tabs>
                <w:tab w:val="left" w:pos="360"/>
              </w:tabs>
              <w:jc w:val="both"/>
              <w:rPr>
                <w:rFonts w:asciiTheme="minorHAnsi" w:hAnsiTheme="minorHAnsi" w:cstheme="minorHAnsi"/>
                <w:b/>
                <w:color w:val="000000" w:themeColor="text1"/>
              </w:rPr>
            </w:pPr>
          </w:p>
        </w:tc>
        <w:tc>
          <w:tcPr>
            <w:tcW w:w="7290" w:type="dxa"/>
          </w:tcPr>
          <w:p w14:paraId="2CB1115B" w14:textId="2BE765FE" w:rsidR="008C4A7A" w:rsidRDefault="007F269A" w:rsidP="005132A7">
            <w:pPr>
              <w:tabs>
                <w:tab w:val="left" w:pos="1260"/>
              </w:tabs>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Th</w:t>
            </w:r>
            <w:r w:rsidR="008C4A7A">
              <w:rPr>
                <w:rFonts w:asciiTheme="minorHAnsi" w:hAnsiTheme="minorHAnsi" w:cstheme="minorHAnsi"/>
                <w:color w:val="000000" w:themeColor="text1"/>
              </w:rPr>
              <w:t xml:space="preserve">is contract is for a period </w:t>
            </w:r>
            <w:r w:rsidR="008C4A7A" w:rsidRPr="0083734E">
              <w:rPr>
                <w:rFonts w:asciiTheme="minorHAnsi" w:hAnsiTheme="minorHAnsi" w:cstheme="minorHAnsi"/>
                <w:color w:val="000000" w:themeColor="text1"/>
              </w:rPr>
              <w:t xml:space="preserve">of </w:t>
            </w:r>
            <w:r w:rsidR="001B60EE" w:rsidRPr="0083734E">
              <w:rPr>
                <w:rFonts w:asciiTheme="minorHAnsi" w:hAnsiTheme="minorHAnsi" w:cstheme="minorHAnsi"/>
                <w:b/>
                <w:bCs/>
                <w:color w:val="000000" w:themeColor="text1"/>
              </w:rPr>
              <w:t xml:space="preserve">(indicate contract </w:t>
            </w:r>
            <w:r w:rsidR="00755EF2" w:rsidRPr="0083734E">
              <w:rPr>
                <w:rFonts w:asciiTheme="minorHAnsi" w:hAnsiTheme="minorHAnsi" w:cstheme="minorHAnsi"/>
                <w:b/>
                <w:bCs/>
                <w:color w:val="000000" w:themeColor="text1"/>
              </w:rPr>
              <w:t>duration</w:t>
            </w:r>
            <w:r w:rsidR="001B60EE" w:rsidRPr="0083734E">
              <w:rPr>
                <w:rFonts w:asciiTheme="minorHAnsi" w:hAnsiTheme="minorHAnsi" w:cstheme="minorHAnsi"/>
                <w:b/>
                <w:bCs/>
                <w:color w:val="000000" w:themeColor="text1"/>
              </w:rPr>
              <w:t>)</w:t>
            </w:r>
            <w:r w:rsidR="00207EC3" w:rsidRPr="0083734E">
              <w:rPr>
                <w:rFonts w:ascii="Arial" w:hAnsi="Arial" w:cs="Arial"/>
                <w:bCs/>
                <w:sz w:val="22"/>
                <w:szCs w:val="22"/>
                <w:lang w:val="en-GB" w:eastAsia="en-GB"/>
              </w:rPr>
              <w:t xml:space="preserve"> </w:t>
            </w:r>
            <w:r w:rsidR="00207EC3" w:rsidRPr="0083734E">
              <w:rPr>
                <w:rFonts w:asciiTheme="minorHAnsi" w:hAnsiTheme="minorHAnsi" w:cstheme="minorHAnsi"/>
                <w:color w:val="000000" w:themeColor="text1"/>
                <w:lang w:val="en-GB"/>
              </w:rPr>
              <w:t>renewable based on the consultant</w:t>
            </w:r>
            <w:r w:rsidR="007868C7" w:rsidRPr="0083734E">
              <w:rPr>
                <w:rFonts w:asciiTheme="minorHAnsi" w:hAnsiTheme="minorHAnsi" w:cstheme="minorHAnsi"/>
                <w:color w:val="000000" w:themeColor="text1"/>
                <w:lang w:val="en-GB"/>
              </w:rPr>
              <w:t>’s</w:t>
            </w:r>
            <w:r w:rsidR="00207EC3" w:rsidRPr="0083734E">
              <w:rPr>
                <w:rFonts w:asciiTheme="minorHAnsi" w:hAnsiTheme="minorHAnsi" w:cstheme="minorHAnsi"/>
                <w:color w:val="000000" w:themeColor="text1"/>
                <w:lang w:val="en-GB"/>
              </w:rPr>
              <w:t xml:space="preserve"> performance and alongside the</w:t>
            </w:r>
            <w:r w:rsidR="00207EC3" w:rsidRPr="00207EC3">
              <w:rPr>
                <w:rFonts w:asciiTheme="minorHAnsi" w:hAnsiTheme="minorHAnsi" w:cstheme="minorHAnsi"/>
                <w:color w:val="000000" w:themeColor="text1"/>
                <w:lang w:val="en-GB"/>
              </w:rPr>
              <w:t xml:space="preserve"> project lifecycle</w:t>
            </w:r>
            <w:r w:rsidR="008C4A7A">
              <w:rPr>
                <w:rFonts w:asciiTheme="minorHAnsi" w:hAnsiTheme="minorHAnsi" w:cstheme="minorHAnsi"/>
                <w:color w:val="000000" w:themeColor="text1"/>
              </w:rPr>
              <w:t>.</w:t>
            </w:r>
            <w:r w:rsidRPr="00D74947">
              <w:rPr>
                <w:rFonts w:asciiTheme="minorHAnsi" w:hAnsiTheme="minorHAnsi" w:cstheme="minorHAnsi"/>
                <w:color w:val="000000" w:themeColor="text1"/>
              </w:rPr>
              <w:t xml:space="preserve"> </w:t>
            </w:r>
            <w:r w:rsidR="00464905" w:rsidRPr="00484F26">
              <w:rPr>
                <w:rFonts w:asciiTheme="minorHAnsi" w:hAnsiTheme="minorHAnsi" w:cstheme="minorHAnsi"/>
                <w:b/>
                <w:bCs/>
                <w:color w:val="000000" w:themeColor="text1"/>
              </w:rPr>
              <w:t>The consultant will benefit of annual Leave of thirty (30) days</w:t>
            </w:r>
            <w:r w:rsidR="001257EF" w:rsidRPr="00484F26">
              <w:rPr>
                <w:rFonts w:asciiTheme="minorHAnsi" w:hAnsiTheme="minorHAnsi" w:cstheme="minorHAnsi"/>
                <w:b/>
                <w:bCs/>
                <w:color w:val="000000" w:themeColor="text1"/>
              </w:rPr>
              <w:t xml:space="preserve"> for each year</w:t>
            </w:r>
            <w:r w:rsidR="00464905">
              <w:rPr>
                <w:rFonts w:asciiTheme="minorHAnsi" w:hAnsiTheme="minorHAnsi" w:cstheme="minorHAnsi"/>
                <w:color w:val="000000" w:themeColor="text1"/>
              </w:rPr>
              <w:t>.</w:t>
            </w:r>
            <w:r w:rsidR="00207EC3">
              <w:rPr>
                <w:rFonts w:asciiTheme="minorHAnsi" w:hAnsiTheme="minorHAnsi" w:cstheme="minorHAnsi"/>
                <w:color w:val="000000" w:themeColor="text1"/>
              </w:rPr>
              <w:t xml:space="preserve"> </w:t>
            </w:r>
          </w:p>
          <w:p w14:paraId="697F4CDA" w14:textId="77777777" w:rsidR="00AB54DA" w:rsidRDefault="008C4A7A" w:rsidP="00E0722A">
            <w:pPr>
              <w:tabs>
                <w:tab w:val="left" w:pos="1260"/>
              </w:tabs>
              <w:spacing w:after="200"/>
              <w:jc w:val="both"/>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7F269A" w:rsidRPr="00D74947">
              <w:rPr>
                <w:rFonts w:asciiTheme="minorHAnsi" w:hAnsiTheme="minorHAnsi" w:cstheme="minorHAnsi"/>
                <w:color w:val="000000" w:themeColor="text1"/>
              </w:rPr>
              <w:t>C</w:t>
            </w:r>
            <w:r w:rsidR="005E469C">
              <w:rPr>
                <w:rFonts w:asciiTheme="minorHAnsi" w:hAnsiTheme="minorHAnsi" w:cstheme="minorHAnsi"/>
                <w:color w:val="000000" w:themeColor="text1"/>
              </w:rPr>
              <w:t>o</w:t>
            </w:r>
            <w:r w:rsidR="007F269A" w:rsidRPr="00D74947">
              <w:rPr>
                <w:rFonts w:asciiTheme="minorHAnsi" w:hAnsiTheme="minorHAnsi" w:cstheme="minorHAnsi"/>
                <w:color w:val="000000" w:themeColor="text1"/>
              </w:rPr>
              <w:t>nsultant shall perform the Services commencing</w:t>
            </w:r>
            <w:r w:rsidR="00FD7FE6" w:rsidRPr="00FD7FE6">
              <w:rPr>
                <w:rFonts w:ascii="Arial" w:hAnsi="Arial" w:cs="Arial"/>
                <w:b/>
                <w:bCs/>
                <w:color w:val="000000"/>
                <w:sz w:val="22"/>
                <w:szCs w:val="22"/>
                <w:lang w:val="en-GB" w:eastAsia="en-GB"/>
              </w:rPr>
              <w:t xml:space="preserve"> </w:t>
            </w:r>
            <w:r w:rsidR="00FD7FE6" w:rsidRPr="00FD7FE6">
              <w:rPr>
                <w:rFonts w:asciiTheme="minorHAnsi" w:hAnsiTheme="minorHAnsi" w:cstheme="minorHAnsi"/>
                <w:b/>
                <w:bCs/>
                <w:color w:val="000000" w:themeColor="text1"/>
                <w:lang w:val="en-GB"/>
              </w:rPr>
              <w:t xml:space="preserve">one (1) month </w:t>
            </w:r>
            <w:r w:rsidR="00FD7FE6" w:rsidRPr="00FD7FE6">
              <w:rPr>
                <w:rFonts w:asciiTheme="minorHAnsi" w:hAnsiTheme="minorHAnsi" w:cstheme="minorHAnsi"/>
                <w:color w:val="000000" w:themeColor="text1"/>
                <w:lang w:val="en-GB"/>
              </w:rPr>
              <w:t>after the contract has been signed by both parties (the last date being valid date)</w:t>
            </w:r>
            <w:r w:rsidR="007F269A" w:rsidRPr="00D74947">
              <w:rPr>
                <w:rFonts w:asciiTheme="minorHAnsi" w:hAnsiTheme="minorHAnsi" w:cstheme="minorHAnsi"/>
                <w:color w:val="000000" w:themeColor="text1"/>
              </w:rPr>
              <w:t>, or any other</w:t>
            </w:r>
            <w:r>
              <w:rPr>
                <w:rFonts w:asciiTheme="minorHAnsi" w:hAnsiTheme="minorHAnsi" w:cstheme="minorHAnsi"/>
                <w:color w:val="000000" w:themeColor="text1"/>
              </w:rPr>
              <w:t xml:space="preserve"> </w:t>
            </w:r>
            <w:r w:rsidR="007F269A" w:rsidRPr="00D74947">
              <w:rPr>
                <w:rFonts w:asciiTheme="minorHAnsi" w:hAnsiTheme="minorHAnsi" w:cstheme="minorHAnsi"/>
                <w:color w:val="000000" w:themeColor="text1"/>
              </w:rPr>
              <w:t>period as may be subsequently agreed by the parties in writing.</w:t>
            </w:r>
          </w:p>
          <w:p w14:paraId="415E3CB1" w14:textId="77777777" w:rsidR="00207EC3" w:rsidRDefault="00207EC3" w:rsidP="00E0722A">
            <w:pPr>
              <w:tabs>
                <w:tab w:val="left" w:pos="1260"/>
              </w:tabs>
              <w:spacing w:after="200"/>
              <w:jc w:val="both"/>
              <w:rPr>
                <w:rFonts w:asciiTheme="minorHAnsi" w:hAnsiTheme="minorHAnsi" w:cstheme="minorHAnsi"/>
                <w:color w:val="000000" w:themeColor="text1"/>
              </w:rPr>
            </w:pPr>
          </w:p>
          <w:p w14:paraId="77DB2A6A" w14:textId="77777777" w:rsidR="00207EC3" w:rsidRDefault="00207EC3" w:rsidP="00E0722A">
            <w:pPr>
              <w:tabs>
                <w:tab w:val="left" w:pos="1260"/>
              </w:tabs>
              <w:spacing w:after="200"/>
              <w:jc w:val="both"/>
              <w:rPr>
                <w:rFonts w:asciiTheme="minorHAnsi" w:hAnsiTheme="minorHAnsi" w:cstheme="minorHAnsi"/>
                <w:color w:val="000000" w:themeColor="text1"/>
              </w:rPr>
            </w:pPr>
          </w:p>
          <w:p w14:paraId="1FF397FE" w14:textId="574B1E6D" w:rsidR="00207EC3" w:rsidRPr="00D74947" w:rsidRDefault="00207EC3" w:rsidP="00E0722A">
            <w:pPr>
              <w:tabs>
                <w:tab w:val="left" w:pos="1260"/>
              </w:tabs>
              <w:spacing w:after="200"/>
              <w:jc w:val="both"/>
              <w:rPr>
                <w:rFonts w:asciiTheme="minorHAnsi" w:hAnsiTheme="minorHAnsi" w:cstheme="minorHAnsi"/>
                <w:color w:val="000000" w:themeColor="text1"/>
              </w:rPr>
            </w:pPr>
          </w:p>
        </w:tc>
      </w:tr>
      <w:tr w:rsidR="00FD668D" w:rsidRPr="00D74947" w14:paraId="302E47FB" w14:textId="77777777" w:rsidTr="00340873">
        <w:tc>
          <w:tcPr>
            <w:tcW w:w="2178" w:type="dxa"/>
          </w:tcPr>
          <w:p w14:paraId="1D70E498" w14:textId="77777777" w:rsidR="00F62D57" w:rsidRPr="00D74947" w:rsidRDefault="005132A7" w:rsidP="00340873">
            <w:pPr>
              <w:tabs>
                <w:tab w:val="left" w:pos="360"/>
              </w:tabs>
              <w:jc w:val="both"/>
              <w:rPr>
                <w:rFonts w:asciiTheme="minorHAnsi" w:hAnsiTheme="minorHAnsi" w:cstheme="minorHAnsi"/>
                <w:b/>
                <w:color w:val="000000" w:themeColor="text1"/>
              </w:rPr>
            </w:pPr>
            <w:r>
              <w:rPr>
                <w:rFonts w:asciiTheme="minorHAnsi" w:hAnsiTheme="minorHAnsi" w:cstheme="minorHAnsi"/>
                <w:b/>
                <w:color w:val="000000" w:themeColor="text1"/>
              </w:rPr>
              <w:t>3</w:t>
            </w:r>
            <w:r w:rsidR="00F62D57" w:rsidRPr="00D74947">
              <w:rPr>
                <w:rFonts w:asciiTheme="minorHAnsi" w:hAnsiTheme="minorHAnsi" w:cstheme="minorHAnsi"/>
                <w:b/>
                <w:color w:val="000000" w:themeColor="text1"/>
              </w:rPr>
              <w:t>.</w:t>
            </w:r>
            <w:r w:rsidR="00F62D57" w:rsidRPr="00D74947">
              <w:rPr>
                <w:rFonts w:asciiTheme="minorHAnsi" w:hAnsiTheme="minorHAnsi" w:cstheme="minorHAnsi"/>
                <w:b/>
                <w:color w:val="000000" w:themeColor="text1"/>
              </w:rPr>
              <w:tab/>
              <w:t>Payment</w:t>
            </w:r>
          </w:p>
        </w:tc>
        <w:tc>
          <w:tcPr>
            <w:tcW w:w="7290" w:type="dxa"/>
          </w:tcPr>
          <w:p w14:paraId="0EFE5CA2" w14:textId="67408455" w:rsidR="00F62D57" w:rsidRPr="00D74947" w:rsidRDefault="00F62D57" w:rsidP="00340873">
            <w:pPr>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A.</w:t>
            </w:r>
            <w:r w:rsidRPr="00D74947">
              <w:rPr>
                <w:rFonts w:asciiTheme="minorHAnsi" w:hAnsiTheme="minorHAnsi" w:cstheme="minorHAnsi"/>
                <w:color w:val="000000" w:themeColor="text1"/>
              </w:rPr>
              <w:tab/>
            </w:r>
            <w:r w:rsidR="00755EF2">
              <w:rPr>
                <w:rFonts w:asciiTheme="minorHAnsi" w:hAnsiTheme="minorHAnsi" w:cstheme="minorHAnsi"/>
                <w:color w:val="000000" w:themeColor="text1"/>
                <w:u w:val="single"/>
              </w:rPr>
              <w:t>Contract Sum</w:t>
            </w:r>
          </w:p>
          <w:p w14:paraId="4F347C48" w14:textId="3121A086" w:rsidR="00F62D57" w:rsidRPr="00D74947" w:rsidRDefault="007F269A" w:rsidP="00340873">
            <w:pPr>
              <w:spacing w:after="200"/>
              <w:ind w:left="702" w:hanging="702"/>
              <w:jc w:val="both"/>
              <w:rPr>
                <w:rFonts w:asciiTheme="minorHAnsi" w:hAnsiTheme="minorHAnsi" w:cstheme="minorHAnsi"/>
                <w:color w:val="000000" w:themeColor="text1"/>
              </w:rPr>
            </w:pPr>
            <w:r w:rsidRPr="00D74947">
              <w:rPr>
                <w:rFonts w:asciiTheme="minorHAnsi" w:hAnsiTheme="minorHAnsi" w:cstheme="minorHAnsi"/>
                <w:color w:val="000000" w:themeColor="text1"/>
              </w:rPr>
              <w:tab/>
            </w:r>
            <w:r w:rsidRPr="002A5F4F">
              <w:rPr>
                <w:rFonts w:asciiTheme="minorHAnsi" w:hAnsiTheme="minorHAnsi" w:cstheme="minorHAnsi"/>
                <w:color w:val="000000" w:themeColor="text1"/>
              </w:rPr>
              <w:t xml:space="preserve">For Services rendered pursuant to Annex A, the Client shall pay the Consultant an amount not to exceed </w:t>
            </w:r>
            <w:r w:rsidR="00523D83">
              <w:rPr>
                <w:rFonts w:asciiTheme="minorHAnsi" w:hAnsiTheme="minorHAnsi" w:cstheme="minorHAnsi"/>
                <w:b/>
                <w:color w:val="000000" w:themeColor="text1"/>
              </w:rPr>
              <w:t>amount</w:t>
            </w:r>
            <w:r w:rsidR="00C67CEE" w:rsidRPr="002A5F4F">
              <w:rPr>
                <w:rFonts w:asciiTheme="minorHAnsi" w:hAnsiTheme="minorHAnsi" w:cstheme="minorHAnsi"/>
                <w:b/>
                <w:color w:val="000000" w:themeColor="text1"/>
              </w:rPr>
              <w:t xml:space="preserve"> (</w:t>
            </w:r>
            <w:r w:rsidR="00FD7FE6" w:rsidRPr="002A5F4F">
              <w:rPr>
                <w:rFonts w:asciiTheme="minorHAnsi" w:hAnsiTheme="minorHAnsi" w:cstheme="minorHAnsi"/>
                <w:b/>
                <w:bCs/>
                <w:color w:val="000000" w:themeColor="text1"/>
                <w:lang w:val="en-GB"/>
              </w:rPr>
              <w:t>US$</w:t>
            </w:r>
            <w:r w:rsidR="00523D83">
              <w:rPr>
                <w:rFonts w:asciiTheme="minorHAnsi" w:hAnsiTheme="minorHAnsi" w:cstheme="minorHAnsi"/>
                <w:b/>
                <w:bCs/>
                <w:color w:val="000000" w:themeColor="text1"/>
                <w:lang w:val="en-GB"/>
              </w:rPr>
              <w:t>xxxxxxxx</w:t>
            </w:r>
            <w:r w:rsidR="00DD6C33" w:rsidRPr="002A5F4F">
              <w:rPr>
                <w:rFonts w:asciiTheme="minorHAnsi" w:hAnsiTheme="minorHAnsi" w:cstheme="minorHAnsi"/>
                <w:b/>
                <w:color w:val="000000" w:themeColor="text1"/>
              </w:rPr>
              <w:t>)</w:t>
            </w:r>
            <w:r w:rsidR="007B1B19" w:rsidRPr="002A5F4F">
              <w:rPr>
                <w:rFonts w:asciiTheme="minorHAnsi" w:hAnsiTheme="minorHAnsi" w:cstheme="minorHAnsi"/>
                <w:b/>
                <w:color w:val="000000" w:themeColor="text1"/>
              </w:rPr>
              <w:t>.</w:t>
            </w:r>
            <w:r w:rsidR="006416A2" w:rsidRPr="002A5F4F">
              <w:rPr>
                <w:rFonts w:asciiTheme="minorHAnsi" w:hAnsiTheme="minorHAnsi" w:cstheme="minorHAnsi"/>
                <w:b/>
                <w:color w:val="000000" w:themeColor="text1"/>
              </w:rPr>
              <w:t xml:space="preserve"> </w:t>
            </w:r>
            <w:r w:rsidRPr="002A5F4F">
              <w:rPr>
                <w:rFonts w:asciiTheme="minorHAnsi" w:hAnsiTheme="minorHAnsi" w:cstheme="minorHAnsi"/>
                <w:color w:val="000000" w:themeColor="text1"/>
              </w:rPr>
              <w:t xml:space="preserve">This amount has been established based on the understanding that it includes </w:t>
            </w:r>
            <w:proofErr w:type="gramStart"/>
            <w:r w:rsidRPr="002A5F4F">
              <w:rPr>
                <w:rFonts w:asciiTheme="minorHAnsi" w:hAnsiTheme="minorHAnsi" w:cstheme="minorHAnsi"/>
                <w:color w:val="000000" w:themeColor="text1"/>
              </w:rPr>
              <w:t>all of</w:t>
            </w:r>
            <w:proofErr w:type="gramEnd"/>
            <w:r w:rsidRPr="002A5F4F">
              <w:rPr>
                <w:rFonts w:asciiTheme="minorHAnsi" w:hAnsiTheme="minorHAnsi" w:cstheme="minorHAnsi"/>
                <w:color w:val="000000" w:themeColor="text1"/>
              </w:rPr>
              <w:t xml:space="preserve"> the Consultant's costs </w:t>
            </w:r>
            <w:r w:rsidR="00D05EEC" w:rsidRPr="002A5F4F">
              <w:rPr>
                <w:rFonts w:asciiTheme="minorHAnsi" w:hAnsiTheme="minorHAnsi" w:cstheme="minorHAnsi"/>
                <w:color w:val="000000" w:themeColor="text1"/>
              </w:rPr>
              <w:t>including</w:t>
            </w:r>
            <w:r w:rsidRPr="002A5F4F">
              <w:rPr>
                <w:rFonts w:asciiTheme="minorHAnsi" w:hAnsiTheme="minorHAnsi" w:cstheme="minorHAnsi"/>
                <w:color w:val="000000" w:themeColor="text1"/>
              </w:rPr>
              <w:t xml:space="preserve"> profits as well as any tax obligation that may be imposed on the Consultant</w:t>
            </w:r>
            <w:r w:rsidR="00DD6C33" w:rsidRPr="002A5F4F">
              <w:rPr>
                <w:rFonts w:asciiTheme="minorHAnsi" w:hAnsiTheme="minorHAnsi" w:cstheme="minorHAnsi"/>
                <w:color w:val="000000" w:themeColor="text1"/>
              </w:rPr>
              <w:t xml:space="preserve"> as indicated in annex C (Total </w:t>
            </w:r>
            <w:r w:rsidR="00A22547" w:rsidRPr="002A5F4F">
              <w:rPr>
                <w:rFonts w:asciiTheme="minorHAnsi" w:hAnsiTheme="minorHAnsi" w:cstheme="minorHAnsi"/>
                <w:color w:val="000000" w:themeColor="text1"/>
              </w:rPr>
              <w:t xml:space="preserve">Cost </w:t>
            </w:r>
            <w:r w:rsidR="00755EF2">
              <w:rPr>
                <w:rFonts w:asciiTheme="minorHAnsi" w:hAnsiTheme="minorHAnsi" w:cstheme="minorHAnsi"/>
                <w:color w:val="000000" w:themeColor="text1"/>
              </w:rPr>
              <w:t>of the contract</w:t>
            </w:r>
            <w:r w:rsidR="00DD6C33" w:rsidRPr="002A5F4F">
              <w:rPr>
                <w:rFonts w:asciiTheme="minorHAnsi" w:hAnsiTheme="minorHAnsi" w:cstheme="minorHAnsi"/>
                <w:color w:val="000000" w:themeColor="text1"/>
              </w:rPr>
              <w:t>)</w:t>
            </w:r>
            <w:r w:rsidRPr="002A5F4F">
              <w:rPr>
                <w:rFonts w:asciiTheme="minorHAnsi" w:hAnsiTheme="minorHAnsi" w:cstheme="minorHAnsi"/>
                <w:color w:val="000000" w:themeColor="text1"/>
              </w:rPr>
              <w:t>.</w:t>
            </w:r>
            <w:r w:rsidR="00590BB9" w:rsidRPr="00D74947">
              <w:rPr>
                <w:rFonts w:asciiTheme="minorHAnsi" w:hAnsiTheme="minorHAnsi" w:cstheme="minorHAnsi"/>
                <w:color w:val="000000" w:themeColor="text1"/>
              </w:rPr>
              <w:t xml:space="preserve"> </w:t>
            </w:r>
          </w:p>
          <w:p w14:paraId="2B90B04C" w14:textId="77777777" w:rsidR="00F62D57" w:rsidRPr="002A5F4F" w:rsidRDefault="007F269A" w:rsidP="00340873">
            <w:pPr>
              <w:keepNext/>
              <w:keepLines/>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B.</w:t>
            </w:r>
            <w:r w:rsidRPr="00D74947">
              <w:rPr>
                <w:rFonts w:asciiTheme="minorHAnsi" w:hAnsiTheme="minorHAnsi" w:cstheme="minorHAnsi"/>
                <w:color w:val="000000" w:themeColor="text1"/>
              </w:rPr>
              <w:tab/>
            </w:r>
            <w:r w:rsidRPr="002A5F4F">
              <w:rPr>
                <w:rFonts w:asciiTheme="minorHAnsi" w:hAnsiTheme="minorHAnsi" w:cstheme="minorHAnsi"/>
                <w:color w:val="000000" w:themeColor="text1"/>
                <w:u w:val="single"/>
              </w:rPr>
              <w:t>Schedule of Payments</w:t>
            </w:r>
          </w:p>
          <w:p w14:paraId="68C81ACA" w14:textId="77777777" w:rsidR="00F62D57" w:rsidRPr="002A5F4F" w:rsidRDefault="007F269A" w:rsidP="00340873">
            <w:pPr>
              <w:keepNext/>
              <w:keepLines/>
              <w:spacing w:after="200"/>
              <w:jc w:val="both"/>
              <w:rPr>
                <w:rFonts w:asciiTheme="minorHAnsi" w:hAnsiTheme="minorHAnsi" w:cstheme="minorHAnsi"/>
                <w:color w:val="000000" w:themeColor="text1"/>
              </w:rPr>
            </w:pPr>
            <w:r w:rsidRPr="002A5F4F">
              <w:rPr>
                <w:rFonts w:asciiTheme="minorHAnsi" w:hAnsiTheme="minorHAnsi" w:cstheme="minorHAnsi"/>
                <w:color w:val="000000" w:themeColor="text1"/>
              </w:rPr>
              <w:tab/>
              <w:t>The schedule of payments is specified below:</w:t>
            </w:r>
          </w:p>
          <w:p w14:paraId="56FF63D6" w14:textId="7B39C576" w:rsidR="008E59E9" w:rsidRDefault="007F269A" w:rsidP="002D7464">
            <w:pPr>
              <w:spacing w:after="200"/>
              <w:ind w:left="702" w:hanging="702"/>
              <w:jc w:val="both"/>
              <w:rPr>
                <w:rFonts w:asciiTheme="minorHAnsi" w:hAnsiTheme="minorHAnsi" w:cstheme="minorHAnsi"/>
                <w:b/>
                <w:color w:val="000000" w:themeColor="text1"/>
              </w:rPr>
            </w:pPr>
            <w:r w:rsidRPr="002A5F4F">
              <w:rPr>
                <w:rFonts w:asciiTheme="minorHAnsi" w:hAnsiTheme="minorHAnsi" w:cstheme="minorHAnsi"/>
                <w:color w:val="000000" w:themeColor="text1"/>
              </w:rPr>
              <w:tab/>
            </w:r>
            <w:proofErr w:type="spellStart"/>
            <w:r w:rsidR="00523D83">
              <w:rPr>
                <w:rFonts w:asciiTheme="minorHAnsi" w:hAnsiTheme="minorHAnsi" w:cstheme="minorHAnsi"/>
                <w:b/>
                <w:color w:val="000000" w:themeColor="text1"/>
              </w:rPr>
              <w:t>xxxxxx</w:t>
            </w:r>
            <w:proofErr w:type="spellEnd"/>
            <w:r w:rsidR="00DD6C33" w:rsidRPr="002A5F4F">
              <w:rPr>
                <w:rFonts w:asciiTheme="minorHAnsi" w:hAnsiTheme="minorHAnsi" w:cstheme="minorHAnsi"/>
                <w:b/>
                <w:color w:val="000000" w:themeColor="text1"/>
              </w:rPr>
              <w:t xml:space="preserve"> </w:t>
            </w:r>
            <w:r w:rsidR="00C67CEE" w:rsidRPr="002A5F4F">
              <w:rPr>
                <w:rFonts w:asciiTheme="minorHAnsi" w:hAnsiTheme="minorHAnsi" w:cstheme="minorHAnsi"/>
                <w:b/>
                <w:color w:val="000000" w:themeColor="text1"/>
              </w:rPr>
              <w:t xml:space="preserve">US Dollars </w:t>
            </w:r>
            <w:r w:rsidR="00D353F4">
              <w:rPr>
                <w:rFonts w:asciiTheme="minorHAnsi" w:hAnsiTheme="minorHAnsi" w:cstheme="minorHAnsi"/>
                <w:b/>
                <w:color w:val="000000" w:themeColor="text1"/>
              </w:rPr>
              <w:t>(</w:t>
            </w:r>
            <w:r w:rsidR="0077328F">
              <w:rPr>
                <w:rFonts w:asciiTheme="minorHAnsi" w:hAnsiTheme="minorHAnsi" w:cstheme="minorHAnsi"/>
                <w:b/>
                <w:bCs/>
                <w:color w:val="000000" w:themeColor="text1"/>
                <w:lang w:val="en-GB"/>
              </w:rPr>
              <w:t>US$</w:t>
            </w:r>
            <w:proofErr w:type="spellStart"/>
            <w:r w:rsidR="00523D83">
              <w:rPr>
                <w:rFonts w:asciiTheme="minorHAnsi" w:hAnsiTheme="minorHAnsi" w:cstheme="minorHAnsi"/>
                <w:b/>
                <w:color w:val="000000" w:themeColor="text1"/>
              </w:rPr>
              <w:t>xxxxx</w:t>
            </w:r>
            <w:proofErr w:type="spellEnd"/>
            <w:r w:rsidR="007B1B19" w:rsidRPr="002A5F4F">
              <w:rPr>
                <w:rFonts w:asciiTheme="minorHAnsi" w:hAnsiTheme="minorHAnsi" w:cstheme="minorHAnsi"/>
                <w:b/>
                <w:color w:val="000000" w:themeColor="text1"/>
              </w:rPr>
              <w:t>) per month based on deliverables</w:t>
            </w:r>
            <w:r w:rsidR="00D05EEC" w:rsidRPr="002A5F4F">
              <w:rPr>
                <w:rFonts w:asciiTheme="minorHAnsi" w:hAnsiTheme="minorHAnsi" w:cstheme="minorHAnsi"/>
                <w:b/>
                <w:color w:val="000000" w:themeColor="text1"/>
              </w:rPr>
              <w:t xml:space="preserve"> as specified in Annex </w:t>
            </w:r>
            <w:r w:rsidR="00DD6C33" w:rsidRPr="002A5F4F">
              <w:rPr>
                <w:rFonts w:asciiTheme="minorHAnsi" w:hAnsiTheme="minorHAnsi" w:cstheme="minorHAnsi"/>
                <w:b/>
                <w:color w:val="000000" w:themeColor="text1"/>
              </w:rPr>
              <w:t>C</w:t>
            </w:r>
            <w:r w:rsidR="007B1B19" w:rsidRPr="002A5F4F">
              <w:rPr>
                <w:rFonts w:asciiTheme="minorHAnsi" w:hAnsiTheme="minorHAnsi" w:cstheme="minorHAnsi"/>
                <w:b/>
                <w:color w:val="000000" w:themeColor="text1"/>
              </w:rPr>
              <w:t xml:space="preserve"> for a period of </w:t>
            </w:r>
            <w:r w:rsidR="00755EF2">
              <w:rPr>
                <w:rFonts w:asciiTheme="minorHAnsi" w:hAnsiTheme="minorHAnsi" w:cstheme="minorHAnsi"/>
                <w:b/>
                <w:color w:val="000000" w:themeColor="text1"/>
              </w:rPr>
              <w:t>(indicate contract duration)</w:t>
            </w:r>
            <w:r w:rsidR="007B1B19" w:rsidRPr="002A5F4F">
              <w:rPr>
                <w:rFonts w:asciiTheme="minorHAnsi" w:hAnsiTheme="minorHAnsi" w:cstheme="minorHAnsi"/>
                <w:b/>
                <w:color w:val="000000" w:themeColor="text1"/>
              </w:rPr>
              <w:t>.</w:t>
            </w:r>
          </w:p>
          <w:p w14:paraId="68EF3ED6" w14:textId="77777777" w:rsidR="008E59E9" w:rsidRDefault="008E59E9" w:rsidP="006A3E7B">
            <w:pPr>
              <w:ind w:firstLine="687"/>
              <w:jc w:val="both"/>
              <w:rPr>
                <w:rFonts w:asciiTheme="minorHAnsi" w:hAnsiTheme="minorHAnsi" w:cstheme="minorHAnsi"/>
              </w:rPr>
            </w:pPr>
            <w:r>
              <w:rPr>
                <w:rFonts w:asciiTheme="minorHAnsi" w:hAnsiTheme="minorHAnsi" w:cstheme="minorHAnsi"/>
              </w:rPr>
              <w:t>Payments shall be made to the Consultant’s bank account below:</w:t>
            </w:r>
          </w:p>
          <w:p w14:paraId="3D4A7793" w14:textId="77777777" w:rsidR="008E59E9" w:rsidRDefault="008E59E9" w:rsidP="006A3E7B">
            <w:pPr>
              <w:pStyle w:val="Sansinterligne"/>
              <w:ind w:left="687" w:firstLine="687"/>
              <w:rPr>
                <w:rFonts w:asciiTheme="minorHAnsi" w:hAnsiTheme="minorHAnsi" w:cstheme="minorHAnsi"/>
                <w:b/>
                <w:sz w:val="10"/>
                <w:szCs w:val="10"/>
                <w:highlight w:val="yellow"/>
              </w:rPr>
            </w:pPr>
          </w:p>
          <w:p w14:paraId="6CDA2874"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cstheme="minorHAnsi"/>
                <w:bCs/>
              </w:rPr>
              <w:t xml:space="preserve">Country code: </w:t>
            </w:r>
          </w:p>
          <w:p w14:paraId="084ED31E"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cstheme="minorHAnsi"/>
                <w:bCs/>
              </w:rPr>
              <w:t xml:space="preserve">Bank code: </w:t>
            </w:r>
          </w:p>
          <w:p w14:paraId="5305EBCE"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cstheme="minorHAnsi"/>
                <w:bCs/>
              </w:rPr>
              <w:t xml:space="preserve">Branch code: </w:t>
            </w:r>
          </w:p>
          <w:p w14:paraId="43399851"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cstheme="minorHAnsi"/>
                <w:bCs/>
              </w:rPr>
              <w:t xml:space="preserve">Account Number: </w:t>
            </w:r>
          </w:p>
          <w:p w14:paraId="6A26F45B" w14:textId="1CD57015" w:rsidR="00DD6C33" w:rsidRPr="008E59E9" w:rsidRDefault="008E59E9" w:rsidP="006A3E7B">
            <w:pPr>
              <w:pStyle w:val="Sansinterligne"/>
              <w:numPr>
                <w:ilvl w:val="0"/>
                <w:numId w:val="14"/>
              </w:numPr>
              <w:ind w:firstLine="327"/>
              <w:rPr>
                <w:rFonts w:asciiTheme="minorHAnsi" w:hAnsiTheme="minorHAnsi" w:cstheme="minorHAnsi"/>
                <w:bCs/>
              </w:rPr>
            </w:pPr>
            <w:r w:rsidRPr="008E59E9">
              <w:rPr>
                <w:rFonts w:asciiTheme="minorHAnsi" w:hAnsiTheme="minorHAnsi" w:cstheme="minorHAnsi"/>
                <w:bCs/>
              </w:rPr>
              <w:t xml:space="preserve">Bank Address: </w:t>
            </w:r>
            <w:r w:rsidR="001C6A59" w:rsidRPr="008E59E9">
              <w:rPr>
                <w:rFonts w:asciiTheme="minorHAnsi" w:hAnsiTheme="minorHAnsi" w:cstheme="minorHAnsi"/>
                <w:b/>
                <w:color w:val="000000" w:themeColor="text1"/>
              </w:rPr>
              <w:t xml:space="preserve"> </w:t>
            </w:r>
            <w:r w:rsidR="00CC2B91" w:rsidRPr="008E59E9">
              <w:rPr>
                <w:rFonts w:asciiTheme="minorHAnsi" w:hAnsiTheme="minorHAnsi" w:cstheme="minorHAnsi"/>
                <w:b/>
                <w:color w:val="000000" w:themeColor="text1"/>
                <w:lang w:val="en-GB"/>
              </w:rPr>
              <w:t xml:space="preserve"> </w:t>
            </w:r>
          </w:p>
          <w:p w14:paraId="5C3519E0" w14:textId="77777777" w:rsidR="008E59E9" w:rsidRPr="008E59E9" w:rsidRDefault="008E59E9" w:rsidP="008E59E9">
            <w:pPr>
              <w:pStyle w:val="Sansinterligne"/>
              <w:ind w:left="720"/>
              <w:rPr>
                <w:rFonts w:asciiTheme="minorHAnsi" w:hAnsiTheme="minorHAnsi" w:cstheme="minorHAnsi"/>
                <w:bCs/>
              </w:rPr>
            </w:pPr>
          </w:p>
          <w:p w14:paraId="737933B4" w14:textId="77777777" w:rsidR="00F62D57" w:rsidRPr="00D74947" w:rsidRDefault="007F269A" w:rsidP="00340873">
            <w:pPr>
              <w:tabs>
                <w:tab w:val="left" w:pos="720"/>
                <w:tab w:val="left" w:pos="1440"/>
                <w:tab w:val="left" w:pos="2160"/>
                <w:tab w:val="left" w:pos="2880"/>
              </w:tabs>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C.</w:t>
            </w:r>
            <w:r w:rsidRPr="00D74947">
              <w:rPr>
                <w:rFonts w:asciiTheme="minorHAnsi" w:hAnsiTheme="minorHAnsi" w:cstheme="minorHAnsi"/>
                <w:color w:val="000000" w:themeColor="text1"/>
              </w:rPr>
              <w:tab/>
            </w:r>
            <w:r w:rsidRPr="00D74947">
              <w:rPr>
                <w:rFonts w:asciiTheme="minorHAnsi" w:hAnsiTheme="minorHAnsi" w:cstheme="minorHAnsi"/>
                <w:color w:val="000000" w:themeColor="text1"/>
                <w:u w:val="single"/>
              </w:rPr>
              <w:t>Payment Conditions</w:t>
            </w:r>
          </w:p>
          <w:p w14:paraId="0BC168C5" w14:textId="1DE6AD87" w:rsidR="00F62D57" w:rsidRPr="00C67CEE" w:rsidRDefault="007F269A" w:rsidP="00340873">
            <w:pPr>
              <w:spacing w:after="200"/>
              <w:ind w:left="702" w:hanging="702"/>
              <w:jc w:val="both"/>
              <w:rPr>
                <w:rFonts w:asciiTheme="minorHAnsi" w:hAnsiTheme="minorHAnsi" w:cstheme="minorHAnsi"/>
                <w:color w:val="000000" w:themeColor="text1"/>
              </w:rPr>
            </w:pPr>
            <w:r w:rsidRPr="00D74947">
              <w:rPr>
                <w:rFonts w:asciiTheme="minorHAnsi" w:hAnsiTheme="minorHAnsi" w:cstheme="minorHAnsi"/>
                <w:color w:val="000000" w:themeColor="text1"/>
              </w:rPr>
              <w:tab/>
            </w:r>
            <w:r w:rsidR="005816E8" w:rsidRPr="00D74947">
              <w:rPr>
                <w:rFonts w:asciiTheme="minorHAnsi" w:hAnsiTheme="minorHAnsi" w:cstheme="minorHAnsi"/>
                <w:color w:val="000000" w:themeColor="text1"/>
              </w:rPr>
              <w:t>Payment shall be made in</w:t>
            </w:r>
            <w:r w:rsidR="005816E8" w:rsidRPr="00D74947">
              <w:rPr>
                <w:rFonts w:asciiTheme="minorHAnsi" w:hAnsiTheme="minorHAnsi" w:cstheme="minorHAnsi"/>
                <w:b/>
                <w:color w:val="000000" w:themeColor="text1"/>
              </w:rPr>
              <w:t xml:space="preserve"> </w:t>
            </w:r>
            <w:r w:rsidR="00755EF2">
              <w:rPr>
                <w:rFonts w:asciiTheme="minorHAnsi" w:hAnsiTheme="minorHAnsi" w:cstheme="minorHAnsi"/>
                <w:b/>
                <w:color w:val="000000" w:themeColor="text1"/>
              </w:rPr>
              <w:t>(Indicate Contract Currency)</w:t>
            </w:r>
            <w:r w:rsidR="005816E8" w:rsidRPr="00D74947">
              <w:rPr>
                <w:rFonts w:asciiTheme="minorHAnsi" w:hAnsiTheme="minorHAnsi" w:cstheme="minorHAnsi"/>
                <w:i/>
                <w:color w:val="000000" w:themeColor="text1"/>
              </w:rPr>
              <w:t>,</w:t>
            </w:r>
            <w:r w:rsidR="005816E8" w:rsidRPr="00D74947">
              <w:rPr>
                <w:rFonts w:asciiTheme="minorHAnsi" w:hAnsiTheme="minorHAnsi" w:cstheme="minorHAnsi"/>
                <w:color w:val="000000" w:themeColor="text1"/>
              </w:rPr>
              <w:t xml:space="preserve"> no later than 30 days following submission by the Consultant of report in world/electronic format in duplicate to </w:t>
            </w:r>
            <w:r w:rsidR="005816E8" w:rsidRPr="00006B11">
              <w:rPr>
                <w:rFonts w:asciiTheme="minorHAnsi" w:hAnsiTheme="minorHAnsi" w:cstheme="minorHAnsi"/>
                <w:color w:val="000000" w:themeColor="text1"/>
              </w:rPr>
              <w:t xml:space="preserve">the </w:t>
            </w:r>
            <w:r w:rsidR="00201C71" w:rsidRPr="00006B11">
              <w:rPr>
                <w:rFonts w:asciiTheme="minorHAnsi" w:hAnsiTheme="minorHAnsi" w:cstheme="minorHAnsi"/>
                <w:color w:val="000000" w:themeColor="text1"/>
              </w:rPr>
              <w:t>Project Director</w:t>
            </w:r>
            <w:r w:rsidR="00006B11">
              <w:rPr>
                <w:rFonts w:asciiTheme="minorHAnsi" w:hAnsiTheme="minorHAnsi" w:cstheme="minorHAnsi"/>
                <w:color w:val="000000" w:themeColor="text1"/>
              </w:rPr>
              <w:t>.</w:t>
            </w:r>
          </w:p>
          <w:p w14:paraId="5AA612DB" w14:textId="33A541B0" w:rsidR="00895449" w:rsidRPr="00895449" w:rsidRDefault="00895449" w:rsidP="00E56606">
            <w:pPr>
              <w:spacing w:after="200"/>
              <w:ind w:left="702" w:hanging="702"/>
              <w:jc w:val="both"/>
              <w:rPr>
                <w:rFonts w:asciiTheme="minorHAnsi" w:hAnsiTheme="minorHAnsi" w:cstheme="minorHAnsi"/>
                <w:color w:val="000000" w:themeColor="text1"/>
                <w:sz w:val="6"/>
              </w:rPr>
            </w:pPr>
          </w:p>
        </w:tc>
      </w:tr>
      <w:tr w:rsidR="005132A7" w:rsidRPr="00D74947" w14:paraId="1F63FF9C" w14:textId="77777777" w:rsidTr="00895449">
        <w:tc>
          <w:tcPr>
            <w:tcW w:w="2178" w:type="dxa"/>
          </w:tcPr>
          <w:p w14:paraId="7A8C3BA7" w14:textId="77777777" w:rsidR="005132A7" w:rsidRPr="00D74947" w:rsidRDefault="005132A7" w:rsidP="005132A7">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4</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Project Administration</w:t>
            </w:r>
          </w:p>
        </w:tc>
        <w:tc>
          <w:tcPr>
            <w:tcW w:w="7290" w:type="dxa"/>
          </w:tcPr>
          <w:p w14:paraId="70D95CD7" w14:textId="0D389190" w:rsidR="005132A7" w:rsidRPr="00D74947" w:rsidRDefault="005132A7" w:rsidP="005132A7">
            <w:pPr>
              <w:tabs>
                <w:tab w:val="left" w:pos="720"/>
                <w:tab w:val="left" w:pos="1440"/>
                <w:tab w:val="left" w:pos="2160"/>
                <w:tab w:val="left" w:pos="2880"/>
              </w:tabs>
              <w:spacing w:after="200"/>
              <w:ind w:left="702" w:hanging="720"/>
              <w:jc w:val="both"/>
              <w:rPr>
                <w:rFonts w:asciiTheme="minorHAnsi" w:hAnsiTheme="minorHAnsi" w:cstheme="minorHAnsi"/>
                <w:color w:val="000000" w:themeColor="text1"/>
              </w:rPr>
            </w:pPr>
            <w:r w:rsidRPr="00D74947">
              <w:rPr>
                <w:rFonts w:asciiTheme="minorHAnsi" w:hAnsiTheme="minorHAnsi" w:cstheme="minorHAnsi"/>
                <w:color w:val="000000" w:themeColor="text1"/>
              </w:rPr>
              <w:t>A.</w:t>
            </w:r>
            <w:r w:rsidR="001D787D">
              <w:rPr>
                <w:rFonts w:asciiTheme="minorHAnsi" w:hAnsiTheme="minorHAnsi" w:cstheme="minorHAnsi"/>
                <w:color w:val="000000" w:themeColor="text1"/>
              </w:rPr>
              <w:t xml:space="preserve"> </w:t>
            </w:r>
            <w:r w:rsidR="00201C71" w:rsidRPr="001D787D">
              <w:rPr>
                <w:rFonts w:asciiTheme="minorHAnsi" w:hAnsiTheme="minorHAnsi" w:cstheme="minorHAnsi"/>
                <w:color w:val="000000" w:themeColor="text1"/>
                <w:u w:val="single"/>
              </w:rPr>
              <w:t>Project Director</w:t>
            </w:r>
          </w:p>
          <w:p w14:paraId="5DCBA8F4" w14:textId="375B674C" w:rsidR="005132A7" w:rsidRPr="00D74947" w:rsidRDefault="005132A7" w:rsidP="005132A7">
            <w:pPr>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The Client designates </w:t>
            </w:r>
            <w:bookmarkStart w:id="1" w:name="_Hlk146700695"/>
            <w:r w:rsidR="00A15DC7">
              <w:rPr>
                <w:rFonts w:asciiTheme="minorHAnsi" w:hAnsiTheme="minorHAnsi" w:cstheme="minorHAnsi"/>
                <w:b/>
                <w:color w:val="000000" w:themeColor="text1"/>
              </w:rPr>
              <w:t>(indicate the project director or coordinator here)</w:t>
            </w:r>
            <w:r w:rsidRPr="00D74947">
              <w:rPr>
                <w:rFonts w:asciiTheme="minorHAnsi" w:hAnsiTheme="minorHAnsi" w:cstheme="minorHAnsi"/>
                <w:b/>
                <w:color w:val="000000" w:themeColor="text1"/>
              </w:rPr>
              <w:t xml:space="preserve"> </w:t>
            </w:r>
            <w:bookmarkEnd w:id="1"/>
            <w:r w:rsidRPr="00D74947">
              <w:rPr>
                <w:rFonts w:asciiTheme="minorHAnsi" w:hAnsiTheme="minorHAnsi" w:cstheme="minorHAnsi"/>
                <w:color w:val="000000" w:themeColor="text1"/>
              </w:rPr>
              <w:t xml:space="preserve">as Client's </w:t>
            </w:r>
            <w:r w:rsidR="00DC3C26">
              <w:rPr>
                <w:rFonts w:asciiTheme="minorHAnsi" w:hAnsiTheme="minorHAnsi" w:cstheme="minorHAnsi"/>
                <w:color w:val="000000" w:themeColor="text1"/>
              </w:rPr>
              <w:t>contract</w:t>
            </w:r>
            <w:r w:rsidR="00052A72" w:rsidRPr="00006B11">
              <w:rPr>
                <w:rFonts w:asciiTheme="minorHAnsi" w:hAnsiTheme="minorHAnsi" w:cstheme="minorHAnsi"/>
                <w:color w:val="000000" w:themeColor="text1"/>
              </w:rPr>
              <w:t xml:space="preserve"> Director</w:t>
            </w:r>
            <w:r w:rsidRPr="00006B11">
              <w:rPr>
                <w:rFonts w:asciiTheme="minorHAnsi" w:hAnsiTheme="minorHAnsi" w:cstheme="minorHAnsi"/>
                <w:color w:val="000000" w:themeColor="text1"/>
              </w:rPr>
              <w:t xml:space="preserve">; the </w:t>
            </w:r>
            <w:r w:rsidR="00DC3C26">
              <w:rPr>
                <w:rFonts w:asciiTheme="minorHAnsi" w:hAnsiTheme="minorHAnsi" w:cstheme="minorHAnsi"/>
                <w:color w:val="000000" w:themeColor="text1"/>
              </w:rPr>
              <w:t>contract</w:t>
            </w:r>
            <w:r w:rsidR="00052A72" w:rsidRPr="00006B11">
              <w:rPr>
                <w:rFonts w:asciiTheme="minorHAnsi" w:hAnsiTheme="minorHAnsi" w:cstheme="minorHAnsi"/>
                <w:color w:val="000000" w:themeColor="text1"/>
              </w:rPr>
              <w:t xml:space="preserve"> Director </w:t>
            </w:r>
            <w:r w:rsidRPr="00D74947">
              <w:rPr>
                <w:rFonts w:asciiTheme="minorHAnsi" w:hAnsiTheme="minorHAnsi" w:cstheme="minorHAnsi"/>
                <w:color w:val="000000" w:themeColor="text1"/>
              </w:rPr>
              <w:t>will be responsible for the coordination of activities under this Contract, for acceptance and approval of the reports and of other deliverables by the Client and for receiving and approving invoices for the payment.</w:t>
            </w:r>
          </w:p>
          <w:p w14:paraId="691D746D" w14:textId="77777777" w:rsidR="005132A7" w:rsidRPr="00D74947" w:rsidRDefault="005132A7" w:rsidP="005132A7">
            <w:pPr>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B. </w:t>
            </w:r>
            <w:r w:rsidRPr="00D74947">
              <w:rPr>
                <w:rFonts w:asciiTheme="minorHAnsi" w:hAnsiTheme="minorHAnsi" w:cstheme="minorHAnsi"/>
                <w:color w:val="000000" w:themeColor="text1"/>
                <w:u w:val="single"/>
              </w:rPr>
              <w:t>Reports</w:t>
            </w:r>
            <w:r w:rsidRPr="00D74947">
              <w:rPr>
                <w:rFonts w:asciiTheme="minorHAnsi" w:hAnsiTheme="minorHAnsi" w:cstheme="minorHAnsi"/>
                <w:color w:val="000000" w:themeColor="text1"/>
              </w:rPr>
              <w:t xml:space="preserve">. </w:t>
            </w:r>
          </w:p>
          <w:p w14:paraId="2A0866FF" w14:textId="0BD66F53" w:rsidR="005132A7" w:rsidRPr="00D74947" w:rsidRDefault="005132A7" w:rsidP="00E56606">
            <w:pPr>
              <w:spacing w:after="200"/>
              <w:jc w:val="both"/>
              <w:rPr>
                <w:rFonts w:asciiTheme="minorHAnsi" w:hAnsiTheme="minorHAnsi" w:cstheme="minorHAnsi"/>
                <w:color w:val="000000" w:themeColor="text1"/>
              </w:rPr>
            </w:pPr>
            <w:r w:rsidRPr="00D74947">
              <w:rPr>
                <w:rFonts w:asciiTheme="minorHAnsi" w:hAnsiTheme="minorHAnsi" w:cstheme="minorHAnsi"/>
                <w:color w:val="000000" w:themeColor="text1"/>
              </w:rPr>
              <w:t>The report</w:t>
            </w:r>
            <w:r>
              <w:rPr>
                <w:rFonts w:asciiTheme="minorHAnsi" w:hAnsiTheme="minorHAnsi" w:cstheme="minorHAnsi"/>
                <w:color w:val="000000" w:themeColor="text1"/>
              </w:rPr>
              <w:t>s listed in Annex B</w:t>
            </w:r>
            <w:r w:rsidRPr="00D74947">
              <w:rPr>
                <w:rFonts w:asciiTheme="minorHAnsi" w:hAnsiTheme="minorHAnsi" w:cstheme="minorHAnsi"/>
                <w:color w:val="000000" w:themeColor="text1"/>
              </w:rPr>
              <w:t xml:space="preserve">, “Consultant's Reporting Obligations,” shall be submitted </w:t>
            </w:r>
            <w:proofErr w:type="gramStart"/>
            <w:r w:rsidRPr="00D74947">
              <w:rPr>
                <w:rFonts w:asciiTheme="minorHAnsi" w:hAnsiTheme="minorHAnsi" w:cstheme="minorHAnsi"/>
                <w:color w:val="000000" w:themeColor="text1"/>
              </w:rPr>
              <w:t>in the course of</w:t>
            </w:r>
            <w:proofErr w:type="gramEnd"/>
            <w:r w:rsidRPr="00D74947">
              <w:rPr>
                <w:rFonts w:asciiTheme="minorHAnsi" w:hAnsiTheme="minorHAnsi" w:cstheme="minorHAnsi"/>
                <w:color w:val="000000" w:themeColor="text1"/>
              </w:rPr>
              <w:t xml:space="preserve"> the </w:t>
            </w:r>
            <w:r w:rsidR="00DC3C26" w:rsidRPr="00D74947">
              <w:rPr>
                <w:rFonts w:asciiTheme="minorHAnsi" w:hAnsiTheme="minorHAnsi" w:cstheme="minorHAnsi"/>
                <w:color w:val="000000" w:themeColor="text1"/>
              </w:rPr>
              <w:t>assignment and</w:t>
            </w:r>
            <w:r w:rsidRPr="00D74947">
              <w:rPr>
                <w:rFonts w:asciiTheme="minorHAnsi" w:hAnsiTheme="minorHAnsi" w:cstheme="minorHAnsi"/>
                <w:color w:val="000000" w:themeColor="text1"/>
              </w:rPr>
              <w:t xml:space="preserve"> will constitute the basis for the payme</w:t>
            </w:r>
            <w:r>
              <w:rPr>
                <w:rFonts w:asciiTheme="minorHAnsi" w:hAnsiTheme="minorHAnsi" w:cstheme="minorHAnsi"/>
                <w:color w:val="000000" w:themeColor="text1"/>
              </w:rPr>
              <w:t xml:space="preserve">nts to be made under paragraph </w:t>
            </w:r>
            <w:r w:rsidR="00E56606">
              <w:rPr>
                <w:rFonts w:asciiTheme="minorHAnsi" w:hAnsiTheme="minorHAnsi" w:cstheme="minorHAnsi"/>
                <w:color w:val="000000" w:themeColor="text1"/>
              </w:rPr>
              <w:t>3</w:t>
            </w:r>
            <w:r w:rsidRPr="00D74947">
              <w:rPr>
                <w:rFonts w:asciiTheme="minorHAnsi" w:hAnsiTheme="minorHAnsi" w:cstheme="minorHAnsi"/>
                <w:color w:val="000000" w:themeColor="text1"/>
              </w:rPr>
              <w:t>.</w:t>
            </w:r>
          </w:p>
        </w:tc>
      </w:tr>
      <w:tr w:rsidR="005132A7" w:rsidRPr="00D74947" w14:paraId="5AB9AA46" w14:textId="77777777" w:rsidTr="00895449">
        <w:tc>
          <w:tcPr>
            <w:tcW w:w="2178" w:type="dxa"/>
          </w:tcPr>
          <w:p w14:paraId="5A51B546" w14:textId="77777777" w:rsidR="005132A7" w:rsidRPr="00D74947" w:rsidRDefault="005132A7" w:rsidP="005132A7">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5</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Performance Standards</w:t>
            </w:r>
          </w:p>
        </w:tc>
        <w:tc>
          <w:tcPr>
            <w:tcW w:w="7290" w:type="dxa"/>
          </w:tcPr>
          <w:p w14:paraId="0BA421B7" w14:textId="77777777" w:rsidR="005132A7" w:rsidRPr="00D74947" w:rsidRDefault="005132A7" w:rsidP="005132A7">
            <w:pPr>
              <w:tabs>
                <w:tab w:val="left" w:pos="1440"/>
                <w:tab w:val="left" w:pos="2160"/>
                <w:tab w:val="left" w:pos="2880"/>
              </w:tabs>
              <w:spacing w:after="200"/>
              <w:ind w:left="-18"/>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The Consultant undertakes to perform the Services with the highest standards of professional and ethical competence and integrity. </w:t>
            </w:r>
          </w:p>
          <w:p w14:paraId="32AE1072" w14:textId="77777777" w:rsidR="005132A7" w:rsidRPr="00D74947" w:rsidRDefault="005132A7" w:rsidP="005132A7">
            <w:pPr>
              <w:tabs>
                <w:tab w:val="left" w:pos="1440"/>
                <w:tab w:val="left" w:pos="2160"/>
                <w:tab w:val="left" w:pos="2880"/>
              </w:tabs>
              <w:spacing w:after="200"/>
              <w:ind w:left="-18"/>
              <w:jc w:val="both"/>
              <w:rPr>
                <w:rFonts w:asciiTheme="minorHAnsi" w:hAnsiTheme="minorHAnsi" w:cstheme="minorHAnsi"/>
                <w:color w:val="000000" w:themeColor="text1"/>
              </w:rPr>
            </w:pPr>
            <w:r w:rsidRPr="00351413">
              <w:rPr>
                <w:rFonts w:asciiTheme="minorHAnsi" w:hAnsiTheme="minorHAnsi" w:cstheme="minorHAnsi"/>
              </w:rPr>
              <w:t xml:space="preserve">The Consultant shall retain full responsibility for the Services. </w:t>
            </w:r>
          </w:p>
        </w:tc>
      </w:tr>
      <w:tr w:rsidR="005132A7" w:rsidRPr="00D74947" w14:paraId="4C540718" w14:textId="77777777" w:rsidTr="00895449">
        <w:tc>
          <w:tcPr>
            <w:tcW w:w="2178" w:type="dxa"/>
          </w:tcPr>
          <w:p w14:paraId="1FC61680" w14:textId="77777777" w:rsidR="005132A7" w:rsidRPr="00D74947" w:rsidRDefault="005132A7" w:rsidP="005132A7">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6</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Confidentiality</w:t>
            </w:r>
          </w:p>
        </w:tc>
        <w:tc>
          <w:tcPr>
            <w:tcW w:w="7290" w:type="dxa"/>
          </w:tcPr>
          <w:p w14:paraId="738E8157" w14:textId="1A840491" w:rsidR="00895449" w:rsidRPr="00895449" w:rsidRDefault="005132A7" w:rsidP="00895449">
            <w:pPr>
              <w:spacing w:after="200"/>
              <w:ind w:left="-18"/>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The Consultants shall not, during the term of this Contract and within two </w:t>
            </w:r>
            <w:r w:rsidR="005464EC">
              <w:rPr>
                <w:rFonts w:asciiTheme="minorHAnsi" w:hAnsiTheme="minorHAnsi" w:cstheme="minorHAnsi"/>
                <w:color w:val="000000" w:themeColor="text1"/>
              </w:rPr>
              <w:t xml:space="preserve">(2) </w:t>
            </w:r>
            <w:r w:rsidRPr="00D74947">
              <w:rPr>
                <w:rFonts w:asciiTheme="minorHAnsi" w:hAnsiTheme="minorHAnsi" w:cstheme="minorHAnsi"/>
                <w:color w:val="000000" w:themeColor="text1"/>
              </w:rPr>
              <w:t>years after its expiration, disclose any proprietary or confidential information relating to the Services, this Contract or the Client's business or operations without the prior written consent of the Client.</w:t>
            </w:r>
          </w:p>
        </w:tc>
      </w:tr>
      <w:tr w:rsidR="00895449" w:rsidRPr="00D74947" w14:paraId="47771F92" w14:textId="77777777" w:rsidTr="00895449">
        <w:tc>
          <w:tcPr>
            <w:tcW w:w="2178" w:type="dxa"/>
          </w:tcPr>
          <w:p w14:paraId="7AEFCEE6" w14:textId="48CCE264"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7</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Ownership of Material</w:t>
            </w:r>
          </w:p>
        </w:tc>
        <w:tc>
          <w:tcPr>
            <w:tcW w:w="7290" w:type="dxa"/>
          </w:tcPr>
          <w:p w14:paraId="5CE139E6" w14:textId="7715FB8E" w:rsidR="00895449" w:rsidRPr="00D74947" w:rsidRDefault="00895449" w:rsidP="00895449">
            <w:pPr>
              <w:spacing w:after="200"/>
              <w:ind w:left="-18"/>
              <w:jc w:val="both"/>
              <w:rPr>
                <w:rFonts w:asciiTheme="minorHAnsi" w:hAnsiTheme="minorHAnsi" w:cstheme="minorHAnsi"/>
                <w:color w:val="000000" w:themeColor="text1"/>
              </w:rPr>
            </w:pPr>
            <w:r w:rsidRPr="00D74947">
              <w:rPr>
                <w:rFonts w:asciiTheme="minorHAnsi" w:hAnsiTheme="minorHAnsi" w:cstheme="minorHAnsi"/>
                <w:color w:val="000000" w:themeColor="text1"/>
              </w:rPr>
              <w:t>Any studies reports or other material, graphic, software or otherwise, prepared by the Consultant for the Client under the Contract shall belong to and remain the property of the Client.  The Consultant may retain a copy of such documents and software.</w:t>
            </w:r>
          </w:p>
        </w:tc>
      </w:tr>
      <w:tr w:rsidR="00895449" w:rsidRPr="00D74947" w14:paraId="28CC361C" w14:textId="77777777" w:rsidTr="00895449">
        <w:tc>
          <w:tcPr>
            <w:tcW w:w="2178" w:type="dxa"/>
          </w:tcPr>
          <w:p w14:paraId="429C2533" w14:textId="70EC3580"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8</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Consultant Not to be Engaged in Certain Activities</w:t>
            </w:r>
          </w:p>
        </w:tc>
        <w:tc>
          <w:tcPr>
            <w:tcW w:w="7290" w:type="dxa"/>
          </w:tcPr>
          <w:p w14:paraId="7B4BDF8E" w14:textId="30CD619E" w:rsidR="00895449" w:rsidRPr="00D74947" w:rsidRDefault="00895449" w:rsidP="00895449">
            <w:pPr>
              <w:spacing w:after="200"/>
              <w:ind w:left="-18"/>
              <w:jc w:val="both"/>
              <w:rPr>
                <w:rFonts w:asciiTheme="minorHAnsi" w:hAnsiTheme="minorHAnsi" w:cstheme="minorHAnsi"/>
                <w:color w:val="000000" w:themeColor="text1"/>
              </w:rPr>
            </w:pPr>
            <w:r w:rsidRPr="00D74947">
              <w:rPr>
                <w:rFonts w:asciiTheme="minorHAnsi" w:hAnsiTheme="minorHAnsi" w:cstheme="minorHAnsi"/>
                <w:color w:val="000000" w:themeColor="text1"/>
              </w:rPr>
              <w:t>The Consultant agrees that, during the term of this Contract and after its termination, the Consultant and any entity affiliated with the Consultant, shall be disqualified from providing goods, works or services (other than the Services and any continuation thereof) for any project resulting from or closely related to the Services.</w:t>
            </w:r>
          </w:p>
        </w:tc>
      </w:tr>
      <w:tr w:rsidR="00895449" w:rsidRPr="00D74947" w14:paraId="41163F34" w14:textId="77777777" w:rsidTr="00895449">
        <w:tc>
          <w:tcPr>
            <w:tcW w:w="2178" w:type="dxa"/>
          </w:tcPr>
          <w:p w14:paraId="39167379" w14:textId="1585F8A3"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9</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Insurance</w:t>
            </w:r>
          </w:p>
        </w:tc>
        <w:tc>
          <w:tcPr>
            <w:tcW w:w="7290" w:type="dxa"/>
          </w:tcPr>
          <w:p w14:paraId="2D58C1F9" w14:textId="4FA034F2" w:rsidR="00895449" w:rsidRPr="00D74947" w:rsidRDefault="00895449" w:rsidP="00895449">
            <w:pPr>
              <w:spacing w:after="200"/>
              <w:ind w:left="-18"/>
              <w:jc w:val="both"/>
              <w:rPr>
                <w:rFonts w:asciiTheme="minorHAnsi" w:hAnsiTheme="minorHAnsi" w:cstheme="minorHAnsi"/>
                <w:color w:val="000000" w:themeColor="text1"/>
              </w:rPr>
            </w:pPr>
            <w:r w:rsidRPr="00D74947">
              <w:rPr>
                <w:rFonts w:asciiTheme="minorHAnsi" w:hAnsiTheme="minorHAnsi" w:cstheme="minorHAnsi"/>
                <w:color w:val="000000" w:themeColor="text1"/>
              </w:rPr>
              <w:t>The Consultant will be responsible for taking out any appropriate insurance coverage.</w:t>
            </w:r>
          </w:p>
        </w:tc>
      </w:tr>
      <w:tr w:rsidR="00895449" w:rsidRPr="00D74947" w14:paraId="72C22A2F" w14:textId="77777777" w:rsidTr="00895449">
        <w:tc>
          <w:tcPr>
            <w:tcW w:w="2178" w:type="dxa"/>
          </w:tcPr>
          <w:p w14:paraId="0D838E40" w14:textId="2B2D763A" w:rsidR="00895449" w:rsidRDefault="00895449" w:rsidP="00895449">
            <w:pPr>
              <w:tabs>
                <w:tab w:val="left" w:pos="360"/>
              </w:tabs>
              <w:ind w:left="360" w:hanging="360"/>
              <w:jc w:val="both"/>
              <w:rPr>
                <w:rFonts w:asciiTheme="minorHAnsi" w:hAnsiTheme="minorHAnsi" w:cstheme="minorHAnsi"/>
                <w:b/>
                <w:color w:val="000000" w:themeColor="text1"/>
              </w:rPr>
            </w:pPr>
            <w:r w:rsidRPr="00D74947">
              <w:rPr>
                <w:rFonts w:asciiTheme="minorHAnsi" w:hAnsiTheme="minorHAnsi" w:cstheme="minorHAnsi"/>
                <w:b/>
                <w:color w:val="000000" w:themeColor="text1"/>
              </w:rPr>
              <w:t>1</w:t>
            </w:r>
            <w:r>
              <w:rPr>
                <w:rFonts w:asciiTheme="minorHAnsi" w:hAnsiTheme="minorHAnsi" w:cstheme="minorHAnsi"/>
                <w:b/>
                <w:color w:val="000000" w:themeColor="text1"/>
              </w:rPr>
              <w:t>0</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Assignment</w:t>
            </w:r>
          </w:p>
        </w:tc>
        <w:tc>
          <w:tcPr>
            <w:tcW w:w="7290" w:type="dxa"/>
          </w:tcPr>
          <w:p w14:paraId="0AF4F75C" w14:textId="0A1D4D57" w:rsidR="00895449" w:rsidRPr="00484F26" w:rsidRDefault="00895449" w:rsidP="00895449">
            <w:pPr>
              <w:spacing w:after="200"/>
              <w:ind w:left="-18"/>
              <w:jc w:val="both"/>
              <w:rPr>
                <w:rFonts w:asciiTheme="minorHAnsi" w:hAnsiTheme="minorHAnsi" w:cstheme="minorHAnsi"/>
                <w:color w:val="000000" w:themeColor="text1"/>
              </w:rPr>
            </w:pPr>
            <w:r w:rsidRPr="00484F26">
              <w:rPr>
                <w:rFonts w:asciiTheme="minorHAnsi" w:hAnsiTheme="minorHAnsi" w:cstheme="minorHAnsi"/>
                <w:color w:val="000000" w:themeColor="text1"/>
              </w:rPr>
              <w:t>The Consultant shall not assign this Contract or sub-contract any portion of it without the Client's prior written consent.</w:t>
            </w:r>
          </w:p>
        </w:tc>
      </w:tr>
      <w:tr w:rsidR="00895449" w:rsidRPr="00D74947" w14:paraId="62BD1942" w14:textId="77777777" w:rsidTr="00895449">
        <w:tc>
          <w:tcPr>
            <w:tcW w:w="2178" w:type="dxa"/>
          </w:tcPr>
          <w:p w14:paraId="1776D346" w14:textId="77777777" w:rsidR="00895449" w:rsidRPr="00D74947" w:rsidRDefault="00895449" w:rsidP="00895449">
            <w:pPr>
              <w:tabs>
                <w:tab w:val="left" w:pos="360"/>
              </w:tabs>
              <w:ind w:left="360" w:hanging="360"/>
              <w:rPr>
                <w:rFonts w:asciiTheme="minorHAnsi" w:hAnsiTheme="minorHAnsi" w:cstheme="minorHAnsi"/>
                <w:b/>
                <w:color w:val="000000" w:themeColor="text1"/>
              </w:rPr>
            </w:pPr>
            <w:r w:rsidRPr="00D74947">
              <w:rPr>
                <w:rFonts w:asciiTheme="minorHAnsi" w:hAnsiTheme="minorHAnsi" w:cstheme="minorHAnsi"/>
                <w:b/>
                <w:color w:val="000000" w:themeColor="text1"/>
              </w:rPr>
              <w:t>1</w:t>
            </w:r>
            <w:r>
              <w:rPr>
                <w:rFonts w:asciiTheme="minorHAnsi" w:hAnsiTheme="minorHAnsi" w:cstheme="minorHAnsi"/>
                <w:b/>
                <w:color w:val="000000" w:themeColor="text1"/>
              </w:rPr>
              <w:t>1</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Law Governing Contract and Language</w:t>
            </w:r>
          </w:p>
          <w:p w14:paraId="4EAB8DDB" w14:textId="77777777" w:rsidR="00895449" w:rsidRDefault="00895449" w:rsidP="00895449">
            <w:pPr>
              <w:tabs>
                <w:tab w:val="left" w:pos="360"/>
              </w:tabs>
              <w:ind w:left="360" w:hanging="360"/>
              <w:jc w:val="both"/>
              <w:rPr>
                <w:rFonts w:asciiTheme="minorHAnsi" w:hAnsiTheme="minorHAnsi" w:cstheme="minorHAnsi"/>
                <w:b/>
                <w:color w:val="000000" w:themeColor="text1"/>
              </w:rPr>
            </w:pPr>
          </w:p>
        </w:tc>
        <w:tc>
          <w:tcPr>
            <w:tcW w:w="7290" w:type="dxa"/>
          </w:tcPr>
          <w:p w14:paraId="266DF0D6" w14:textId="762E3A40" w:rsidR="00895449" w:rsidRPr="00484F26" w:rsidRDefault="00895449" w:rsidP="00895449">
            <w:pPr>
              <w:spacing w:after="200"/>
              <w:ind w:left="-18"/>
              <w:jc w:val="both"/>
              <w:rPr>
                <w:rFonts w:asciiTheme="minorHAnsi" w:hAnsiTheme="minorHAnsi" w:cstheme="minorHAnsi"/>
              </w:rPr>
            </w:pPr>
            <w:r w:rsidRPr="00484F26">
              <w:rPr>
                <w:rFonts w:asciiTheme="minorHAnsi" w:hAnsiTheme="minorHAnsi" w:cstheme="minorHAnsi"/>
              </w:rPr>
              <w:t xml:space="preserve">The Contract shall be governed by </w:t>
            </w:r>
            <w:r w:rsidRPr="00484F26">
              <w:rPr>
                <w:rFonts w:asciiTheme="minorHAnsi" w:hAnsiTheme="minorHAnsi" w:cstheme="minorHAnsi"/>
                <w:b/>
              </w:rPr>
              <w:t xml:space="preserve">the </w:t>
            </w:r>
            <w:r w:rsidR="00484F26" w:rsidRPr="00484F26">
              <w:rPr>
                <w:rFonts w:asciiTheme="minorHAnsi" w:hAnsiTheme="minorHAnsi" w:cstheme="minorHAnsi"/>
                <w:b/>
              </w:rPr>
              <w:t>law of the country of the Contracting Entity</w:t>
            </w:r>
            <w:r w:rsidRPr="00484F26">
              <w:rPr>
                <w:rFonts w:asciiTheme="minorHAnsi" w:hAnsiTheme="minorHAnsi" w:cstheme="minorHAnsi"/>
                <w:b/>
              </w:rPr>
              <w:t xml:space="preserve"> </w:t>
            </w:r>
            <w:r w:rsidRPr="00484F26">
              <w:rPr>
                <w:rFonts w:asciiTheme="minorHAnsi" w:hAnsiTheme="minorHAnsi" w:cstheme="minorHAnsi"/>
              </w:rPr>
              <w:t xml:space="preserve">and the language of the Contract shall be </w:t>
            </w:r>
            <w:r w:rsidRPr="00484F26">
              <w:rPr>
                <w:rFonts w:asciiTheme="minorHAnsi" w:hAnsiTheme="minorHAnsi" w:cstheme="minorHAnsi"/>
                <w:b/>
              </w:rPr>
              <w:t>English</w:t>
            </w:r>
            <w:r w:rsidR="00EA42C4">
              <w:rPr>
                <w:rFonts w:asciiTheme="minorHAnsi" w:hAnsiTheme="minorHAnsi" w:cstheme="minorHAnsi"/>
                <w:b/>
              </w:rPr>
              <w:t xml:space="preserve"> OR French</w:t>
            </w:r>
          </w:p>
        </w:tc>
      </w:tr>
      <w:tr w:rsidR="00895449" w:rsidRPr="00D74947" w14:paraId="44D1C124" w14:textId="77777777" w:rsidTr="00895449">
        <w:tc>
          <w:tcPr>
            <w:tcW w:w="2178" w:type="dxa"/>
          </w:tcPr>
          <w:p w14:paraId="01B628F9" w14:textId="77777777" w:rsidR="00895449" w:rsidRPr="00D74947" w:rsidRDefault="00895449" w:rsidP="00895449">
            <w:pPr>
              <w:tabs>
                <w:tab w:val="left" w:pos="360"/>
              </w:tabs>
              <w:ind w:left="360" w:hanging="360"/>
              <w:rPr>
                <w:rFonts w:asciiTheme="minorHAnsi" w:hAnsiTheme="minorHAnsi" w:cstheme="minorHAnsi"/>
                <w:b/>
                <w:color w:val="000000" w:themeColor="text1"/>
              </w:rPr>
            </w:pPr>
            <w:r w:rsidRPr="00D74947">
              <w:rPr>
                <w:rFonts w:asciiTheme="minorHAnsi" w:hAnsiTheme="minorHAnsi" w:cstheme="minorHAnsi"/>
                <w:b/>
                <w:color w:val="000000" w:themeColor="text1"/>
              </w:rPr>
              <w:t>1</w:t>
            </w:r>
            <w:r>
              <w:rPr>
                <w:rFonts w:asciiTheme="minorHAnsi" w:hAnsiTheme="minorHAnsi" w:cstheme="minorHAnsi"/>
                <w:b/>
                <w:color w:val="000000" w:themeColor="text1"/>
              </w:rPr>
              <w:t>2</w:t>
            </w:r>
            <w:r w:rsidRPr="00D74947">
              <w:rPr>
                <w:rFonts w:asciiTheme="minorHAnsi" w:hAnsiTheme="minorHAnsi" w:cstheme="minorHAnsi"/>
                <w:b/>
                <w:color w:val="000000" w:themeColor="text1"/>
              </w:rPr>
              <w:t>.</w:t>
            </w:r>
            <w:r w:rsidRPr="00D74947">
              <w:rPr>
                <w:rFonts w:asciiTheme="minorHAnsi" w:hAnsiTheme="minorHAnsi" w:cstheme="minorHAnsi"/>
                <w:b/>
                <w:color w:val="000000" w:themeColor="text1"/>
              </w:rPr>
              <w:tab/>
              <w:t>Dispute Resolution</w:t>
            </w:r>
          </w:p>
          <w:p w14:paraId="1F998503" w14:textId="77777777" w:rsidR="00895449" w:rsidRDefault="00895449" w:rsidP="00895449">
            <w:pPr>
              <w:tabs>
                <w:tab w:val="left" w:pos="360"/>
              </w:tabs>
              <w:ind w:left="360" w:hanging="360"/>
              <w:jc w:val="both"/>
              <w:rPr>
                <w:rFonts w:asciiTheme="minorHAnsi" w:hAnsiTheme="minorHAnsi" w:cstheme="minorHAnsi"/>
                <w:b/>
                <w:color w:val="000000" w:themeColor="text1"/>
              </w:rPr>
            </w:pPr>
          </w:p>
        </w:tc>
        <w:tc>
          <w:tcPr>
            <w:tcW w:w="7290" w:type="dxa"/>
          </w:tcPr>
          <w:p w14:paraId="5F907B29" w14:textId="75841989" w:rsidR="00895449" w:rsidRPr="00351413" w:rsidRDefault="00895449" w:rsidP="00895449">
            <w:pPr>
              <w:tabs>
                <w:tab w:val="left" w:pos="0"/>
                <w:tab w:val="left" w:pos="720"/>
                <w:tab w:val="left" w:pos="1440"/>
                <w:tab w:val="left" w:pos="2160"/>
                <w:tab w:val="left" w:pos="2880"/>
              </w:tabs>
              <w:spacing w:after="200"/>
              <w:jc w:val="both"/>
              <w:rPr>
                <w:rFonts w:asciiTheme="minorHAnsi" w:hAnsiTheme="minorHAnsi" w:cstheme="minorHAnsi"/>
                <w:b/>
              </w:rPr>
            </w:pPr>
            <w:r w:rsidRPr="00351413">
              <w:rPr>
                <w:rFonts w:asciiTheme="minorHAnsi" w:hAnsiTheme="minorHAnsi" w:cstheme="minorHAnsi"/>
              </w:rPr>
              <w:t xml:space="preserve">Any dispute arising out of the Contract, </w:t>
            </w:r>
            <w:r w:rsidR="00484F26">
              <w:rPr>
                <w:rFonts w:asciiTheme="minorHAnsi" w:hAnsiTheme="minorHAnsi" w:cstheme="minorHAnsi"/>
              </w:rPr>
              <w:t>shall be settled</w:t>
            </w:r>
            <w:r w:rsidRPr="00351413">
              <w:rPr>
                <w:rFonts w:asciiTheme="minorHAnsi" w:hAnsiTheme="minorHAnsi" w:cstheme="minorHAnsi"/>
              </w:rPr>
              <w:t xml:space="preserve"> amicably between the parties</w:t>
            </w:r>
            <w:r w:rsidRPr="00351413">
              <w:rPr>
                <w:rFonts w:asciiTheme="minorHAnsi" w:hAnsiTheme="minorHAnsi" w:cstheme="minorHAnsi"/>
                <w:b/>
              </w:rPr>
              <w:t>.</w:t>
            </w:r>
          </w:p>
        </w:tc>
      </w:tr>
      <w:tr w:rsidR="00895449" w:rsidRPr="00D74947" w14:paraId="5629A4CA" w14:textId="77777777" w:rsidTr="00895449">
        <w:tc>
          <w:tcPr>
            <w:tcW w:w="2178" w:type="dxa"/>
          </w:tcPr>
          <w:p w14:paraId="12641822" w14:textId="77777777" w:rsidR="00895449" w:rsidRPr="00D74947" w:rsidRDefault="00895449" w:rsidP="00CB776D">
            <w:pPr>
              <w:tabs>
                <w:tab w:val="left" w:pos="360"/>
              </w:tabs>
              <w:ind w:left="360" w:hanging="360"/>
              <w:rPr>
                <w:rFonts w:asciiTheme="minorHAnsi" w:hAnsiTheme="minorHAnsi" w:cstheme="minorHAnsi"/>
                <w:b/>
                <w:color w:val="000000" w:themeColor="text1"/>
              </w:rPr>
            </w:pPr>
            <w:r>
              <w:rPr>
                <w:rFonts w:asciiTheme="minorHAnsi" w:hAnsiTheme="minorHAnsi" w:cstheme="minorHAnsi"/>
                <w:b/>
                <w:color w:val="000000" w:themeColor="text1"/>
              </w:rPr>
              <w:t>13</w:t>
            </w:r>
            <w:r w:rsidRPr="00D74947">
              <w:rPr>
                <w:rFonts w:asciiTheme="minorHAnsi" w:hAnsiTheme="minorHAnsi" w:cstheme="minorHAnsi"/>
                <w:b/>
                <w:color w:val="000000" w:themeColor="text1"/>
              </w:rPr>
              <w:t>. Equipment, Vehicle and Materials Furnished by the Client</w:t>
            </w:r>
          </w:p>
          <w:p w14:paraId="3DEB5579" w14:textId="77777777" w:rsidR="00895449" w:rsidRDefault="00895449" w:rsidP="00CB776D">
            <w:pPr>
              <w:tabs>
                <w:tab w:val="left" w:pos="360"/>
              </w:tabs>
              <w:ind w:left="360" w:hanging="360"/>
              <w:jc w:val="both"/>
              <w:rPr>
                <w:rFonts w:asciiTheme="minorHAnsi" w:hAnsiTheme="minorHAnsi" w:cstheme="minorHAnsi"/>
                <w:b/>
                <w:color w:val="000000" w:themeColor="text1"/>
              </w:rPr>
            </w:pPr>
          </w:p>
        </w:tc>
        <w:tc>
          <w:tcPr>
            <w:tcW w:w="7290" w:type="dxa"/>
          </w:tcPr>
          <w:p w14:paraId="083AE32B" w14:textId="554D5414" w:rsidR="00895449" w:rsidRPr="00D74947" w:rsidRDefault="00895449" w:rsidP="00895449">
            <w:pPr>
              <w:spacing w:after="200"/>
              <w:ind w:left="-18"/>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Equipment, </w:t>
            </w:r>
            <w:proofErr w:type="gramStart"/>
            <w:r w:rsidRPr="00D74947">
              <w:rPr>
                <w:rFonts w:asciiTheme="minorHAnsi" w:hAnsiTheme="minorHAnsi" w:cstheme="minorHAnsi"/>
                <w:color w:val="000000" w:themeColor="text1"/>
              </w:rPr>
              <w:t>vehicles</w:t>
            </w:r>
            <w:proofErr w:type="gramEnd"/>
            <w:r w:rsidRPr="00D74947">
              <w:rPr>
                <w:rFonts w:asciiTheme="minorHAnsi" w:hAnsiTheme="minorHAnsi" w:cstheme="minorHAnsi"/>
                <w:color w:val="000000" w:themeColor="text1"/>
              </w:rPr>
              <w:t xml:space="preserve"> and materials made available to the Consultant by the Client, shall be the property of the Client and shall be marked accordingly. Upon termination or expiration of this Contract, the Consultant shall make available to the Client an inventory of such equipment, vehicles and materials and shall return them accordingly.</w:t>
            </w:r>
          </w:p>
        </w:tc>
      </w:tr>
      <w:tr w:rsidR="00895449" w:rsidRPr="00D74947" w14:paraId="5A20279C" w14:textId="77777777" w:rsidTr="00895449">
        <w:tc>
          <w:tcPr>
            <w:tcW w:w="2178" w:type="dxa"/>
          </w:tcPr>
          <w:p w14:paraId="16A3ADC1" w14:textId="200ECDD7"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cstheme="minorHAnsi"/>
                <w:b/>
                <w:color w:val="000000" w:themeColor="text1"/>
              </w:rPr>
              <w:t>14</w:t>
            </w:r>
            <w:r w:rsidRPr="00D74947">
              <w:rPr>
                <w:rFonts w:asciiTheme="minorHAnsi" w:hAnsiTheme="minorHAnsi" w:cstheme="minorHAnsi"/>
                <w:b/>
                <w:color w:val="000000" w:themeColor="text1"/>
              </w:rPr>
              <w:t>. Termination</w:t>
            </w:r>
          </w:p>
        </w:tc>
        <w:tc>
          <w:tcPr>
            <w:tcW w:w="7290" w:type="dxa"/>
          </w:tcPr>
          <w:p w14:paraId="2C41D5E1" w14:textId="64F510F9" w:rsidR="008D0777" w:rsidRDefault="008D0777" w:rsidP="00895449">
            <w:pPr>
              <w:pStyle w:val="Default"/>
              <w:jc w:val="both"/>
              <w:rPr>
                <w:rFonts w:asciiTheme="minorHAnsi" w:hAnsiTheme="minorHAnsi" w:cstheme="minorHAnsi"/>
                <w:color w:val="000000" w:themeColor="text1"/>
                <w:lang w:val="en-US"/>
              </w:rPr>
            </w:pPr>
            <w:r>
              <w:rPr>
                <w:rFonts w:asciiTheme="minorHAnsi" w:hAnsiTheme="minorHAnsi" w:cstheme="minorHAnsi"/>
                <w:color w:val="000000" w:themeColor="text1"/>
              </w:rPr>
              <w:t xml:space="preserve">The Client </w:t>
            </w:r>
            <w:r w:rsidRPr="00E92839">
              <w:rPr>
                <w:rFonts w:asciiTheme="minorHAnsi" w:hAnsiTheme="minorHAnsi" w:cstheme="minorHAnsi"/>
                <w:color w:val="000000" w:themeColor="text1"/>
                <w:lang w:val="en-US"/>
              </w:rPr>
              <w:t xml:space="preserve">may at any time terminate this Agreement without prior notice </w:t>
            </w:r>
            <w:r w:rsidR="0009294B" w:rsidRPr="00D74947">
              <w:rPr>
                <w:rFonts w:asciiTheme="minorHAnsi" w:hAnsiTheme="minorHAnsi" w:cstheme="minorHAnsi"/>
                <w:color w:val="000000" w:themeColor="text1"/>
              </w:rPr>
              <w:t xml:space="preserve">If the Consultant, in the judgment of the Client or the Bank, has engaged in corrupt, fraudulent, collusive, coercive, or obstructive practices (as defined in the prevailing Bank’s sanctions procedures) in competing for or in performing the </w:t>
            </w:r>
            <w:proofErr w:type="gramStart"/>
            <w:r w:rsidR="0009294B" w:rsidRPr="00D74947">
              <w:rPr>
                <w:rFonts w:asciiTheme="minorHAnsi" w:hAnsiTheme="minorHAnsi" w:cstheme="minorHAnsi"/>
                <w:color w:val="000000" w:themeColor="text1"/>
              </w:rPr>
              <w:t>Contract</w:t>
            </w:r>
            <w:proofErr w:type="gramEnd"/>
          </w:p>
          <w:p w14:paraId="3330BA72" w14:textId="77777777" w:rsidR="008D0777" w:rsidRDefault="008D0777" w:rsidP="00895449">
            <w:pPr>
              <w:pStyle w:val="Default"/>
              <w:jc w:val="both"/>
              <w:rPr>
                <w:rFonts w:asciiTheme="minorHAnsi" w:hAnsiTheme="minorHAnsi" w:cstheme="minorHAnsi"/>
                <w:color w:val="000000" w:themeColor="text1"/>
              </w:rPr>
            </w:pPr>
          </w:p>
          <w:p w14:paraId="4AF38E88" w14:textId="63545CB6" w:rsidR="00895449" w:rsidRPr="00D74947" w:rsidRDefault="00895449" w:rsidP="00895449">
            <w:pPr>
              <w:pStyle w:val="Default"/>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The Client may terminate this Contract with </w:t>
            </w:r>
            <w:r w:rsidRPr="00D74947">
              <w:rPr>
                <w:rFonts w:asciiTheme="minorHAnsi" w:hAnsiTheme="minorHAnsi" w:cstheme="minorHAnsi"/>
                <w:b/>
                <w:color w:val="000000" w:themeColor="text1"/>
              </w:rPr>
              <w:t xml:space="preserve">at least </w:t>
            </w:r>
            <w:r w:rsidR="008D0777" w:rsidRPr="008D0777">
              <w:rPr>
                <w:rFonts w:asciiTheme="minorHAnsi" w:hAnsiTheme="minorHAnsi" w:cstheme="minorHAnsi"/>
                <w:b/>
                <w:color w:val="000000" w:themeColor="text1"/>
              </w:rPr>
              <w:t>thirty</w:t>
            </w:r>
            <w:r w:rsidR="008D0777" w:rsidRPr="008D0777" w:rsidDel="008D0777">
              <w:rPr>
                <w:rFonts w:asciiTheme="minorHAnsi" w:hAnsiTheme="minorHAnsi" w:cstheme="minorHAnsi"/>
                <w:b/>
                <w:color w:val="000000" w:themeColor="text1"/>
              </w:rPr>
              <w:t xml:space="preserve"> </w:t>
            </w:r>
            <w:r w:rsidRPr="00D74947">
              <w:rPr>
                <w:rFonts w:asciiTheme="minorHAnsi" w:hAnsiTheme="minorHAnsi" w:cstheme="minorHAnsi"/>
                <w:b/>
                <w:color w:val="000000" w:themeColor="text1"/>
              </w:rPr>
              <w:t>(</w:t>
            </w:r>
            <w:r w:rsidR="008D0777">
              <w:rPr>
                <w:rFonts w:asciiTheme="minorHAnsi" w:hAnsiTheme="minorHAnsi" w:cstheme="minorHAnsi"/>
                <w:b/>
                <w:color w:val="000000" w:themeColor="text1"/>
              </w:rPr>
              <w:t>3</w:t>
            </w:r>
            <w:r w:rsidRPr="00D74947">
              <w:rPr>
                <w:rFonts w:asciiTheme="minorHAnsi" w:hAnsiTheme="minorHAnsi" w:cstheme="minorHAnsi"/>
                <w:b/>
                <w:color w:val="000000" w:themeColor="text1"/>
              </w:rPr>
              <w:t>0) working days</w:t>
            </w:r>
            <w:r w:rsidRPr="00D74947">
              <w:rPr>
                <w:rFonts w:asciiTheme="minorHAnsi" w:hAnsiTheme="minorHAnsi" w:cstheme="minorHAnsi"/>
                <w:color w:val="000000" w:themeColor="text1"/>
              </w:rPr>
              <w:t xml:space="preserve"> prior written notice to the Consultant after the occurrence of any of the events specified in paragraphs (a) through (</w:t>
            </w:r>
            <w:r w:rsidR="00015DDE">
              <w:rPr>
                <w:rFonts w:asciiTheme="minorHAnsi" w:hAnsiTheme="minorHAnsi" w:cstheme="minorHAnsi"/>
                <w:color w:val="000000" w:themeColor="text1"/>
              </w:rPr>
              <w:t>d</w:t>
            </w:r>
            <w:r w:rsidRPr="00D74947">
              <w:rPr>
                <w:rFonts w:asciiTheme="minorHAnsi" w:hAnsiTheme="minorHAnsi" w:cstheme="minorHAnsi"/>
                <w:color w:val="000000" w:themeColor="text1"/>
              </w:rPr>
              <w:t xml:space="preserve">) of this Clause: </w:t>
            </w:r>
          </w:p>
          <w:p w14:paraId="7CAFE686" w14:textId="77777777" w:rsidR="00895449" w:rsidRPr="00D74947" w:rsidRDefault="00895449" w:rsidP="00895449">
            <w:pPr>
              <w:pStyle w:val="Default"/>
              <w:jc w:val="both"/>
              <w:rPr>
                <w:rFonts w:asciiTheme="minorHAnsi" w:hAnsiTheme="minorHAnsi" w:cstheme="minorHAnsi"/>
                <w:color w:val="000000" w:themeColor="text1"/>
              </w:rPr>
            </w:pPr>
          </w:p>
          <w:p w14:paraId="032B8AD6" w14:textId="3D8B0DC8" w:rsidR="00895449" w:rsidRPr="00D74947" w:rsidRDefault="00895449" w:rsidP="00895449">
            <w:pPr>
              <w:pStyle w:val="Default"/>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(a) If the Consultant does not remedy a failure in the performance of its obligations under the Contract within seven (7) working days after being notified, or within any further period as the Client may have subsequently approved in </w:t>
            </w:r>
            <w:proofErr w:type="gramStart"/>
            <w:r w:rsidRPr="00D74947">
              <w:rPr>
                <w:rFonts w:asciiTheme="minorHAnsi" w:hAnsiTheme="minorHAnsi" w:cstheme="minorHAnsi"/>
                <w:color w:val="000000" w:themeColor="text1"/>
              </w:rPr>
              <w:t>writing;</w:t>
            </w:r>
            <w:proofErr w:type="gramEnd"/>
            <w:r w:rsidRPr="00D74947">
              <w:rPr>
                <w:rFonts w:asciiTheme="minorHAnsi" w:hAnsiTheme="minorHAnsi" w:cstheme="minorHAnsi"/>
                <w:color w:val="000000" w:themeColor="text1"/>
              </w:rPr>
              <w:t xml:space="preserve"> </w:t>
            </w:r>
          </w:p>
          <w:p w14:paraId="3879D370" w14:textId="77777777" w:rsidR="00895449" w:rsidRPr="00D74947" w:rsidRDefault="00895449" w:rsidP="00895449">
            <w:pPr>
              <w:pStyle w:val="Default"/>
              <w:jc w:val="both"/>
              <w:rPr>
                <w:rFonts w:asciiTheme="minorHAnsi" w:hAnsiTheme="minorHAnsi" w:cstheme="minorHAnsi"/>
                <w:color w:val="000000" w:themeColor="text1"/>
              </w:rPr>
            </w:pPr>
          </w:p>
          <w:p w14:paraId="34B14329" w14:textId="77777777" w:rsidR="00895449" w:rsidRPr="00D74947" w:rsidRDefault="00895449" w:rsidP="00895449">
            <w:pPr>
              <w:pStyle w:val="Default"/>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(b) If the Consultant becomes insolvent or </w:t>
            </w:r>
            <w:proofErr w:type="gramStart"/>
            <w:r w:rsidRPr="00D74947">
              <w:rPr>
                <w:rFonts w:asciiTheme="minorHAnsi" w:hAnsiTheme="minorHAnsi" w:cstheme="minorHAnsi"/>
                <w:color w:val="000000" w:themeColor="text1"/>
              </w:rPr>
              <w:t>bankrupt;</w:t>
            </w:r>
            <w:proofErr w:type="gramEnd"/>
            <w:r w:rsidRPr="00D74947">
              <w:rPr>
                <w:rFonts w:asciiTheme="minorHAnsi" w:hAnsiTheme="minorHAnsi" w:cstheme="minorHAnsi"/>
                <w:color w:val="000000" w:themeColor="text1"/>
              </w:rPr>
              <w:t xml:space="preserve"> </w:t>
            </w:r>
          </w:p>
          <w:p w14:paraId="0F6A53B7" w14:textId="77777777" w:rsidR="00895449" w:rsidRPr="00D74947" w:rsidRDefault="00895449" w:rsidP="00895449">
            <w:pPr>
              <w:pStyle w:val="Default"/>
              <w:jc w:val="both"/>
              <w:rPr>
                <w:rFonts w:asciiTheme="minorHAnsi" w:hAnsiTheme="minorHAnsi" w:cstheme="minorHAnsi"/>
                <w:color w:val="000000" w:themeColor="text1"/>
              </w:rPr>
            </w:pPr>
          </w:p>
          <w:p w14:paraId="7D1A4275" w14:textId="55801F00" w:rsidR="00895449" w:rsidRPr="00D74947" w:rsidRDefault="00895449" w:rsidP="00895449">
            <w:pPr>
              <w:pStyle w:val="Default"/>
              <w:jc w:val="both"/>
              <w:rPr>
                <w:rFonts w:asciiTheme="minorHAnsi" w:hAnsiTheme="minorHAnsi" w:cstheme="minorHAnsi"/>
                <w:color w:val="000000" w:themeColor="text1"/>
              </w:rPr>
            </w:pPr>
            <w:r w:rsidRPr="00D74947">
              <w:rPr>
                <w:rFonts w:asciiTheme="minorHAnsi" w:hAnsiTheme="minorHAnsi" w:cstheme="minorHAnsi"/>
                <w:color w:val="000000" w:themeColor="text1"/>
              </w:rPr>
              <w:t xml:space="preserve">(c) If the Consultant, in the judgment of the Client or the Bank, has engaged in corrupt, fraudulent, collusive, coercive, or obstructive practices (as defined in the prevailing Bank’s sanctions procedures) in competing for or in performing the Contract. </w:t>
            </w:r>
          </w:p>
          <w:p w14:paraId="73747E6F" w14:textId="2F322DD9" w:rsidR="00895449" w:rsidRPr="00D74947" w:rsidRDefault="00895449" w:rsidP="00895449">
            <w:pPr>
              <w:pStyle w:val="Default"/>
              <w:jc w:val="both"/>
              <w:rPr>
                <w:rFonts w:asciiTheme="minorHAnsi" w:hAnsiTheme="minorHAnsi" w:cstheme="minorHAnsi"/>
                <w:color w:val="000000" w:themeColor="text1"/>
              </w:rPr>
            </w:pPr>
          </w:p>
          <w:p w14:paraId="010DEAEB" w14:textId="16CD93C6" w:rsidR="0009294B" w:rsidRDefault="00895449" w:rsidP="0009294B">
            <w:pPr>
              <w:pStyle w:val="Default"/>
              <w:jc w:val="both"/>
              <w:rPr>
                <w:rFonts w:asciiTheme="minorHAnsi" w:hAnsiTheme="minorHAnsi" w:cstheme="minorHAnsi"/>
                <w:color w:val="000000" w:themeColor="text1"/>
              </w:rPr>
            </w:pPr>
            <w:r w:rsidRPr="00D74947">
              <w:rPr>
                <w:rFonts w:asciiTheme="minorHAnsi" w:hAnsiTheme="minorHAnsi" w:cstheme="minorHAnsi"/>
                <w:color w:val="000000" w:themeColor="text1"/>
              </w:rPr>
              <w:t>(d) If the Client, in its sole discretion and for any reason whatsoever, decid</w:t>
            </w:r>
            <w:r>
              <w:rPr>
                <w:rFonts w:asciiTheme="minorHAnsi" w:hAnsiTheme="minorHAnsi" w:cstheme="minorHAnsi"/>
                <w:color w:val="000000" w:themeColor="text1"/>
              </w:rPr>
              <w:t xml:space="preserve">es to terminate this </w:t>
            </w:r>
            <w:proofErr w:type="gramStart"/>
            <w:r>
              <w:rPr>
                <w:rFonts w:asciiTheme="minorHAnsi" w:hAnsiTheme="minorHAnsi" w:cstheme="minorHAnsi"/>
                <w:color w:val="000000" w:themeColor="text1"/>
              </w:rPr>
              <w:t>Contract</w:t>
            </w:r>
            <w:r w:rsidR="0009294B">
              <w:rPr>
                <w:rFonts w:asciiTheme="minorHAnsi" w:hAnsiTheme="minorHAnsi" w:cstheme="minorHAnsi"/>
                <w:color w:val="000000" w:themeColor="text1"/>
              </w:rPr>
              <w:t>;</w:t>
            </w:r>
            <w:proofErr w:type="gramEnd"/>
          </w:p>
          <w:p w14:paraId="59BB8A3D" w14:textId="77777777" w:rsidR="0009294B" w:rsidRDefault="0009294B" w:rsidP="00A24530">
            <w:pPr>
              <w:pStyle w:val="Default"/>
              <w:jc w:val="both"/>
              <w:rPr>
                <w:rFonts w:asciiTheme="minorHAnsi" w:hAnsiTheme="minorHAnsi" w:cstheme="minorHAnsi"/>
                <w:color w:val="000000" w:themeColor="text1"/>
              </w:rPr>
            </w:pPr>
          </w:p>
          <w:p w14:paraId="3724F98E" w14:textId="77777777" w:rsidR="0009294B" w:rsidRDefault="0009294B" w:rsidP="00A24530">
            <w:pPr>
              <w:pStyle w:val="Default"/>
              <w:jc w:val="both"/>
              <w:rPr>
                <w:rFonts w:asciiTheme="minorHAnsi" w:hAnsiTheme="minorHAnsi" w:cstheme="minorHAnsi"/>
                <w:color w:val="000000" w:themeColor="text1"/>
                <w:lang w:val="en-US"/>
              </w:rPr>
            </w:pPr>
            <w:r>
              <w:rPr>
                <w:rFonts w:asciiTheme="minorHAnsi" w:hAnsiTheme="minorHAnsi" w:cstheme="minorHAnsi"/>
                <w:color w:val="000000" w:themeColor="text1"/>
              </w:rPr>
              <w:t>T</w:t>
            </w:r>
            <w:r w:rsidRPr="0009294B">
              <w:rPr>
                <w:rFonts w:asciiTheme="minorHAnsi" w:hAnsiTheme="minorHAnsi" w:cstheme="minorHAnsi"/>
                <w:color w:val="000000" w:themeColor="text1"/>
                <w:lang w:val="en-US"/>
              </w:rPr>
              <w:t xml:space="preserve">he consultant may terminate this Agreement in writing, if within forty-five (45) days after the scheduled date for payments which have not been contested by </w:t>
            </w:r>
            <w:r>
              <w:rPr>
                <w:rFonts w:asciiTheme="minorHAnsi" w:hAnsiTheme="minorHAnsi" w:cstheme="minorHAnsi"/>
                <w:color w:val="000000" w:themeColor="text1"/>
                <w:lang w:val="en-US"/>
              </w:rPr>
              <w:t>The Client</w:t>
            </w:r>
            <w:r w:rsidRPr="0009294B">
              <w:rPr>
                <w:rFonts w:asciiTheme="minorHAnsi" w:hAnsiTheme="minorHAnsi" w:cstheme="minorHAnsi"/>
                <w:color w:val="000000" w:themeColor="text1"/>
                <w:lang w:val="en-US"/>
              </w:rPr>
              <w:t xml:space="preserve">, such payments are not made without any </w:t>
            </w:r>
            <w:r>
              <w:rPr>
                <w:rFonts w:asciiTheme="minorHAnsi" w:hAnsiTheme="minorHAnsi" w:cstheme="minorHAnsi"/>
                <w:color w:val="000000" w:themeColor="text1"/>
                <w:lang w:val="en-US"/>
              </w:rPr>
              <w:t xml:space="preserve">valid </w:t>
            </w:r>
            <w:proofErr w:type="gramStart"/>
            <w:r>
              <w:rPr>
                <w:rFonts w:asciiTheme="minorHAnsi" w:hAnsiTheme="minorHAnsi" w:cstheme="minorHAnsi"/>
                <w:color w:val="000000" w:themeColor="text1"/>
                <w:lang w:val="en-US"/>
              </w:rPr>
              <w:t>reason;</w:t>
            </w:r>
            <w:proofErr w:type="gramEnd"/>
          </w:p>
          <w:p w14:paraId="65235254" w14:textId="77777777" w:rsidR="0009294B" w:rsidRDefault="0009294B">
            <w:pPr>
              <w:pStyle w:val="Default"/>
              <w:jc w:val="both"/>
              <w:rPr>
                <w:rFonts w:asciiTheme="minorHAnsi" w:hAnsiTheme="minorHAnsi" w:cstheme="minorHAnsi"/>
                <w:color w:val="000000" w:themeColor="text1"/>
                <w:lang w:val="en-US"/>
              </w:rPr>
            </w:pPr>
          </w:p>
          <w:p w14:paraId="53365905" w14:textId="77777777" w:rsidR="0009294B" w:rsidRDefault="0009294B">
            <w:pPr>
              <w:pStyle w:val="Default"/>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T</w:t>
            </w:r>
            <w:r w:rsidRPr="0009294B">
              <w:rPr>
                <w:rFonts w:asciiTheme="minorHAnsi" w:hAnsiTheme="minorHAnsi" w:cstheme="minorHAnsi"/>
                <w:color w:val="000000" w:themeColor="text1"/>
                <w:lang w:val="en-US"/>
              </w:rPr>
              <w:t xml:space="preserve">he consultant may terminate this contract upon giving thirty days’ (30) notice or one month lump sum honorarium equivalent in lieu of </w:t>
            </w:r>
            <w:proofErr w:type="gramStart"/>
            <w:r w:rsidRPr="0009294B">
              <w:rPr>
                <w:rFonts w:asciiTheme="minorHAnsi" w:hAnsiTheme="minorHAnsi" w:cstheme="minorHAnsi"/>
                <w:color w:val="000000" w:themeColor="text1"/>
                <w:lang w:val="en-US"/>
              </w:rPr>
              <w:t>notice</w:t>
            </w:r>
            <w:r>
              <w:rPr>
                <w:rFonts w:asciiTheme="minorHAnsi" w:hAnsiTheme="minorHAnsi" w:cstheme="minorHAnsi"/>
                <w:color w:val="000000" w:themeColor="text1"/>
                <w:lang w:val="en-US"/>
              </w:rPr>
              <w:t>;</w:t>
            </w:r>
            <w:proofErr w:type="gramEnd"/>
          </w:p>
          <w:p w14:paraId="204D8CD2" w14:textId="72376BFA" w:rsidR="00895449" w:rsidRPr="00895449" w:rsidRDefault="0009294B">
            <w:pPr>
              <w:pStyle w:val="Default"/>
              <w:jc w:val="both"/>
              <w:rPr>
                <w:rFonts w:asciiTheme="minorHAnsi" w:hAnsiTheme="minorHAnsi" w:cstheme="minorHAnsi"/>
                <w:color w:val="000000" w:themeColor="text1"/>
              </w:rPr>
            </w:pPr>
            <w:r w:rsidRPr="0009294B">
              <w:rPr>
                <w:rFonts w:asciiTheme="minorHAnsi" w:hAnsiTheme="minorHAnsi" w:cstheme="minorHAnsi"/>
                <w:color w:val="000000" w:themeColor="text1"/>
                <w:lang w:val="en-US"/>
              </w:rPr>
              <w:t xml:space="preserve"> </w:t>
            </w:r>
            <w:r w:rsidR="00895449">
              <w:rPr>
                <w:rFonts w:asciiTheme="minorHAnsi" w:hAnsiTheme="minorHAnsi" w:cstheme="minorHAnsi"/>
                <w:color w:val="000000" w:themeColor="text1"/>
              </w:rPr>
              <w:t xml:space="preserve"> </w:t>
            </w:r>
          </w:p>
        </w:tc>
      </w:tr>
    </w:tbl>
    <w:p w14:paraId="447093EC" w14:textId="5B8B454F" w:rsidR="009A7FAB" w:rsidRDefault="009A7FAB" w:rsidP="00F62D57">
      <w:pPr>
        <w:tabs>
          <w:tab w:val="left" w:pos="0"/>
          <w:tab w:val="left" w:pos="720"/>
          <w:tab w:val="left" w:pos="1440"/>
          <w:tab w:val="left" w:pos="2160"/>
          <w:tab w:val="left" w:pos="2880"/>
        </w:tabs>
        <w:jc w:val="both"/>
        <w:rPr>
          <w:rFonts w:asciiTheme="minorHAnsi" w:hAnsiTheme="minorHAnsi" w:cstheme="minorHAnsi"/>
          <w:color w:val="000000" w:themeColor="text1"/>
        </w:rPr>
      </w:pPr>
    </w:p>
    <w:p w14:paraId="6FD8EEDF"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r>
        <w:rPr>
          <w:rFonts w:asciiTheme="minorHAnsi" w:hAnsiTheme="minorHAnsi" w:cstheme="minorHAnsi"/>
          <w:color w:val="000000" w:themeColor="text1"/>
        </w:rPr>
        <w:t>IN WITNESS WHEROF the parties hereto have caused their common seals to be affixed hereunto the day and the year first above written.</w:t>
      </w:r>
    </w:p>
    <w:p w14:paraId="7050D17A"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p>
    <w:p w14:paraId="25B918DB" w14:textId="1BB51900"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r w:rsidRPr="00A22547">
        <w:rPr>
          <w:rFonts w:asciiTheme="minorHAnsi" w:hAnsiTheme="minorHAnsi" w:cstheme="minorHAnsi"/>
          <w:b/>
          <w:color w:val="000000" w:themeColor="text1"/>
        </w:rPr>
        <w:t>DONE AT ABUJA, THIS</w:t>
      </w:r>
      <w:r>
        <w:rPr>
          <w:rFonts w:asciiTheme="minorHAnsi" w:hAnsiTheme="minorHAnsi" w:cstheme="minorHAnsi"/>
          <w:color w:val="000000" w:themeColor="text1"/>
        </w:rPr>
        <w:t xml:space="preserve"> …………………. </w:t>
      </w:r>
      <w:r w:rsidRPr="00A22547">
        <w:rPr>
          <w:rFonts w:asciiTheme="minorHAnsi" w:hAnsiTheme="minorHAnsi" w:cstheme="minorHAnsi"/>
          <w:b/>
          <w:color w:val="000000" w:themeColor="text1"/>
        </w:rPr>
        <w:t>DAY OF</w:t>
      </w:r>
      <w:r>
        <w:rPr>
          <w:rFonts w:asciiTheme="minorHAnsi" w:hAnsiTheme="minorHAnsi" w:cstheme="minorHAnsi"/>
          <w:color w:val="000000" w:themeColor="text1"/>
        </w:rPr>
        <w:t xml:space="preserve"> </w:t>
      </w:r>
      <w:r w:rsidRPr="0083734E">
        <w:rPr>
          <w:rFonts w:asciiTheme="minorHAnsi" w:hAnsiTheme="minorHAnsi" w:cstheme="minorHAnsi"/>
          <w:color w:val="000000" w:themeColor="text1"/>
        </w:rPr>
        <w:t>………………………………………………………………</w:t>
      </w:r>
      <w:proofErr w:type="gramStart"/>
      <w:r w:rsidRPr="0083734E">
        <w:rPr>
          <w:rFonts w:asciiTheme="minorHAnsi" w:hAnsiTheme="minorHAnsi" w:cstheme="minorHAnsi"/>
          <w:color w:val="000000" w:themeColor="text1"/>
        </w:rPr>
        <w:t>…..</w:t>
      </w:r>
      <w:proofErr w:type="gramEnd"/>
      <w:r w:rsidRPr="0083734E">
        <w:rPr>
          <w:rFonts w:asciiTheme="minorHAnsi" w:hAnsiTheme="minorHAnsi" w:cstheme="minorHAnsi"/>
          <w:color w:val="000000" w:themeColor="text1"/>
        </w:rPr>
        <w:t>20</w:t>
      </w:r>
      <w:r w:rsidR="008D0777" w:rsidRPr="0083734E">
        <w:rPr>
          <w:rFonts w:asciiTheme="minorHAnsi" w:hAnsiTheme="minorHAnsi" w:cstheme="minorHAnsi"/>
          <w:color w:val="000000" w:themeColor="text1"/>
        </w:rPr>
        <w:t>2</w:t>
      </w:r>
      <w:r w:rsidR="00755EF2" w:rsidRPr="0083734E">
        <w:rPr>
          <w:rFonts w:asciiTheme="minorHAnsi" w:hAnsiTheme="minorHAnsi" w:cstheme="minorHAnsi"/>
          <w:color w:val="000000" w:themeColor="text1"/>
        </w:rPr>
        <w:t>x</w:t>
      </w:r>
    </w:p>
    <w:p w14:paraId="48FB5C34"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p>
    <w:p w14:paraId="6E0D1E24" w14:textId="77777777" w:rsidR="00895449" w:rsidRPr="00D74947"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p>
    <w:p w14:paraId="084A3076" w14:textId="62284003" w:rsidR="00895449" w:rsidRPr="00D74947" w:rsidRDefault="00895449" w:rsidP="00895449">
      <w:pPr>
        <w:tabs>
          <w:tab w:val="left" w:pos="0"/>
          <w:tab w:val="left" w:pos="720"/>
          <w:tab w:val="left" w:pos="1440"/>
          <w:tab w:val="left" w:pos="2160"/>
          <w:tab w:val="left" w:pos="2880"/>
        </w:tabs>
        <w:jc w:val="both"/>
        <w:rPr>
          <w:rFonts w:asciiTheme="minorHAnsi" w:hAnsiTheme="minorHAnsi" w:cstheme="minorHAnsi"/>
          <w:b/>
          <w:color w:val="000000" w:themeColor="text1"/>
        </w:rPr>
      </w:pPr>
      <w:r w:rsidRPr="00D74947">
        <w:rPr>
          <w:rFonts w:asciiTheme="minorHAnsi" w:hAnsiTheme="minorHAnsi" w:cstheme="minorHAnsi"/>
          <w:b/>
          <w:color w:val="000000" w:themeColor="text1"/>
        </w:rPr>
        <w:t>FOR THE CLIENT</w:t>
      </w:r>
      <w:r w:rsidRPr="00D74947">
        <w:rPr>
          <w:rFonts w:asciiTheme="minorHAnsi" w:hAnsiTheme="minorHAnsi" w:cstheme="minorHAnsi"/>
          <w:b/>
          <w:color w:val="000000" w:themeColor="text1"/>
        </w:rPr>
        <w:tab/>
      </w:r>
      <w:r w:rsidRPr="00D74947">
        <w:rPr>
          <w:rFonts w:asciiTheme="minorHAnsi" w:hAnsiTheme="minorHAnsi" w:cstheme="minorHAnsi"/>
          <w:b/>
          <w:color w:val="000000" w:themeColor="text1"/>
        </w:rPr>
        <w:tab/>
      </w:r>
      <w:r w:rsidRPr="00D74947">
        <w:rPr>
          <w:rFonts w:asciiTheme="minorHAnsi" w:hAnsiTheme="minorHAnsi" w:cstheme="minorHAnsi"/>
          <w:b/>
          <w:color w:val="000000" w:themeColor="text1"/>
        </w:rPr>
        <w:tab/>
      </w:r>
      <w:r w:rsidRPr="00D74947">
        <w:rPr>
          <w:rFonts w:asciiTheme="minorHAnsi" w:hAnsiTheme="minorHAnsi" w:cstheme="minorHAnsi"/>
          <w:b/>
          <w:color w:val="000000" w:themeColor="text1"/>
        </w:rPr>
        <w:tab/>
      </w:r>
      <w:r>
        <w:rPr>
          <w:rFonts w:asciiTheme="minorHAnsi" w:hAnsiTheme="minorHAnsi" w:cstheme="minorHAnsi"/>
          <w:b/>
          <w:color w:val="000000" w:themeColor="text1"/>
        </w:rPr>
        <w:tab/>
      </w:r>
      <w:r>
        <w:rPr>
          <w:rFonts w:asciiTheme="minorHAnsi" w:hAnsiTheme="minorHAnsi" w:cstheme="minorHAnsi"/>
          <w:b/>
          <w:color w:val="000000" w:themeColor="text1"/>
        </w:rPr>
        <w:tab/>
      </w:r>
      <w:r w:rsidRPr="00D74947">
        <w:rPr>
          <w:rFonts w:asciiTheme="minorHAnsi" w:hAnsiTheme="minorHAnsi" w:cstheme="minorHAnsi"/>
          <w:b/>
          <w:color w:val="000000" w:themeColor="text1"/>
        </w:rPr>
        <w:t>FOR THE CONSULTANT</w:t>
      </w:r>
    </w:p>
    <w:p w14:paraId="2131C934"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b/>
          <w:color w:val="000000" w:themeColor="text1"/>
        </w:rPr>
      </w:pPr>
    </w:p>
    <w:p w14:paraId="1085C3DD" w14:textId="77777777" w:rsidR="00DD05FE" w:rsidRPr="00D74947" w:rsidRDefault="00DD05FE" w:rsidP="00895449">
      <w:pPr>
        <w:tabs>
          <w:tab w:val="left" w:pos="0"/>
          <w:tab w:val="left" w:pos="720"/>
          <w:tab w:val="left" w:pos="1440"/>
          <w:tab w:val="left" w:pos="2160"/>
          <w:tab w:val="left" w:pos="2880"/>
        </w:tabs>
        <w:jc w:val="both"/>
        <w:rPr>
          <w:rFonts w:asciiTheme="minorHAnsi" w:hAnsiTheme="minorHAnsi" w:cstheme="minorHAnsi"/>
          <w:b/>
          <w:color w:val="000000" w:themeColor="text1"/>
        </w:rPr>
      </w:pPr>
    </w:p>
    <w:p w14:paraId="4857354E" w14:textId="17DB600E" w:rsidR="00895449" w:rsidRPr="00D74947" w:rsidRDefault="00895449" w:rsidP="00895449">
      <w:pPr>
        <w:pStyle w:val="Corpsdetexte2"/>
        <w:tabs>
          <w:tab w:val="left" w:pos="720"/>
          <w:tab w:val="left" w:pos="5040"/>
        </w:tabs>
        <w:rPr>
          <w:rFonts w:asciiTheme="minorHAnsi" w:hAnsiTheme="minorHAnsi" w:cstheme="minorHAnsi"/>
          <w:color w:val="000000" w:themeColor="text1"/>
        </w:rPr>
      </w:pPr>
      <w:r>
        <w:rPr>
          <w:rFonts w:asciiTheme="minorHAnsi" w:hAnsiTheme="minorHAnsi" w:cstheme="minorHAnsi"/>
          <w:color w:val="000000" w:themeColor="text1"/>
        </w:rPr>
        <w:t>Signed by ……………………………………</w:t>
      </w:r>
      <w:r>
        <w:rPr>
          <w:rFonts w:asciiTheme="minorHAnsi" w:hAnsiTheme="minorHAnsi" w:cstheme="minorHAnsi"/>
          <w:color w:val="000000" w:themeColor="text1"/>
        </w:rPr>
        <w:tab/>
        <w:t xml:space="preserve">              Signed by ………………………………….</w:t>
      </w:r>
    </w:p>
    <w:p w14:paraId="793902B3" w14:textId="4D10BA1D" w:rsidR="00895449" w:rsidRPr="00946051" w:rsidRDefault="00895449" w:rsidP="00755EF2">
      <w:pPr>
        <w:pStyle w:val="Corpsdetexte2"/>
        <w:tabs>
          <w:tab w:val="left" w:pos="720"/>
          <w:tab w:val="left" w:pos="5040"/>
        </w:tabs>
        <w:spacing w:line="240" w:lineRule="auto"/>
        <w:rPr>
          <w:rFonts w:asciiTheme="minorHAnsi" w:hAnsiTheme="minorHAnsi" w:cstheme="minorHAnsi"/>
          <w:b/>
          <w:color w:val="000000" w:themeColor="text1"/>
        </w:rPr>
      </w:pPr>
      <w:r w:rsidRPr="00D74947">
        <w:rPr>
          <w:rFonts w:asciiTheme="minorHAnsi" w:hAnsiTheme="minorHAnsi" w:cstheme="minorHAnsi"/>
          <w:color w:val="000000" w:themeColor="text1"/>
        </w:rPr>
        <w:t xml:space="preserve">Name: </w:t>
      </w:r>
      <w:r w:rsidR="00755EF2">
        <w:rPr>
          <w:rFonts w:asciiTheme="minorHAnsi" w:hAnsiTheme="minorHAnsi" w:cstheme="minorHAnsi"/>
          <w:b/>
          <w:color w:val="000000" w:themeColor="text1"/>
          <w:u w:val="single"/>
        </w:rPr>
        <w:t xml:space="preserve">(Contracting </w:t>
      </w:r>
      <w:proofErr w:type="gramStart"/>
      <w:r w:rsidR="0083734E">
        <w:rPr>
          <w:rFonts w:asciiTheme="minorHAnsi" w:hAnsiTheme="minorHAnsi" w:cstheme="minorHAnsi"/>
          <w:b/>
          <w:color w:val="000000" w:themeColor="text1"/>
          <w:u w:val="single"/>
        </w:rPr>
        <w:t>Authority</w:t>
      </w:r>
      <w:r w:rsidR="0083734E" w:rsidRPr="00946051">
        <w:rPr>
          <w:rFonts w:asciiTheme="minorHAnsi" w:hAnsiTheme="minorHAnsi" w:cstheme="minorHAnsi"/>
          <w:b/>
          <w:color w:val="000000" w:themeColor="text1"/>
        </w:rPr>
        <w:t xml:space="preserve">)  </w:t>
      </w:r>
      <w:r w:rsidR="00946051" w:rsidRPr="00946051">
        <w:rPr>
          <w:rFonts w:asciiTheme="minorHAnsi" w:hAnsiTheme="minorHAnsi" w:cstheme="minorHAnsi"/>
          <w:b/>
          <w:color w:val="000000" w:themeColor="text1"/>
        </w:rPr>
        <w:t xml:space="preserve"> </w:t>
      </w:r>
      <w:proofErr w:type="gramEnd"/>
      <w:r w:rsidR="00946051" w:rsidRPr="00946051">
        <w:rPr>
          <w:rFonts w:asciiTheme="minorHAnsi" w:hAnsiTheme="minorHAnsi" w:cstheme="minorHAnsi"/>
          <w:b/>
          <w:color w:val="000000" w:themeColor="text1"/>
        </w:rPr>
        <w:t xml:space="preserve">                                              </w:t>
      </w:r>
      <w:r w:rsidRPr="00946051">
        <w:rPr>
          <w:rFonts w:asciiTheme="minorHAnsi" w:hAnsiTheme="minorHAnsi" w:cstheme="minorHAnsi"/>
          <w:color w:val="000000" w:themeColor="text1"/>
        </w:rPr>
        <w:t xml:space="preserve"> Name: </w:t>
      </w:r>
      <w:proofErr w:type="spellStart"/>
      <w:r w:rsidR="00523D83" w:rsidRPr="00946051">
        <w:rPr>
          <w:rFonts w:asciiTheme="minorHAnsi" w:hAnsiTheme="minorHAnsi" w:cstheme="minorHAnsi"/>
          <w:b/>
          <w:bCs/>
          <w:color w:val="000000" w:themeColor="text1"/>
        </w:rPr>
        <w:t>xxxxxxxxxxxxx</w:t>
      </w:r>
      <w:proofErr w:type="spellEnd"/>
      <w:r w:rsidRPr="00946051">
        <w:rPr>
          <w:rFonts w:asciiTheme="minorHAnsi" w:hAnsiTheme="minorHAnsi" w:cstheme="minorHAnsi"/>
          <w:b/>
          <w:color w:val="000000" w:themeColor="text1"/>
        </w:rPr>
        <w:tab/>
      </w:r>
      <w:r w:rsidRPr="00946051">
        <w:rPr>
          <w:rFonts w:asciiTheme="minorHAnsi" w:hAnsiTheme="minorHAnsi" w:cstheme="minorHAnsi"/>
          <w:b/>
          <w:color w:val="000000" w:themeColor="text1"/>
        </w:rPr>
        <w:tab/>
      </w:r>
      <w:r w:rsidR="00946051">
        <w:rPr>
          <w:rFonts w:asciiTheme="minorHAnsi" w:hAnsiTheme="minorHAnsi" w:cstheme="minorHAnsi"/>
          <w:b/>
          <w:color w:val="000000" w:themeColor="text1"/>
        </w:rPr>
        <w:tab/>
      </w:r>
      <w:r w:rsidR="00946051">
        <w:rPr>
          <w:rFonts w:asciiTheme="minorHAnsi" w:hAnsiTheme="minorHAnsi" w:cstheme="minorHAnsi"/>
          <w:b/>
          <w:color w:val="000000" w:themeColor="text1"/>
        </w:rPr>
        <w:tab/>
      </w:r>
      <w:r w:rsidR="00946051">
        <w:rPr>
          <w:rFonts w:asciiTheme="minorHAnsi" w:hAnsiTheme="minorHAnsi" w:cstheme="minorHAnsi"/>
          <w:b/>
          <w:color w:val="000000" w:themeColor="text1"/>
        </w:rPr>
        <w:tab/>
      </w:r>
      <w:r w:rsidRPr="00946051">
        <w:rPr>
          <w:rFonts w:asciiTheme="minorHAnsi" w:hAnsiTheme="minorHAnsi" w:cstheme="minorHAnsi"/>
          <w:color w:val="000000" w:themeColor="text1"/>
        </w:rPr>
        <w:t xml:space="preserve">Title: </w:t>
      </w:r>
      <w:r w:rsidRPr="00946051">
        <w:rPr>
          <w:rFonts w:asciiTheme="minorHAnsi" w:hAnsiTheme="minorHAnsi" w:cstheme="minorHAnsi"/>
          <w:b/>
          <w:color w:val="000000" w:themeColor="text1"/>
        </w:rPr>
        <w:t>Consultant</w:t>
      </w:r>
      <w:r w:rsidR="00DC3C26" w:rsidRPr="00946051">
        <w:rPr>
          <w:rFonts w:asciiTheme="minorHAnsi" w:hAnsiTheme="minorHAnsi" w:cstheme="minorHAnsi"/>
          <w:b/>
          <w:color w:val="000000" w:themeColor="text1"/>
        </w:rPr>
        <w:t xml:space="preserve"> </w:t>
      </w:r>
    </w:p>
    <w:p w14:paraId="1109E2D9" w14:textId="77777777" w:rsidR="00970226" w:rsidRDefault="00895449" w:rsidP="00A24530">
      <w:pPr>
        <w:pStyle w:val="Corpsdetexte2"/>
        <w:tabs>
          <w:tab w:val="left" w:pos="720"/>
          <w:tab w:val="left" w:pos="5040"/>
        </w:tabs>
        <w:rPr>
          <w:rFonts w:asciiTheme="minorHAnsi" w:hAnsiTheme="minorHAnsi" w:cstheme="minorHAnsi"/>
          <w:b/>
          <w:color w:val="000000" w:themeColor="text1"/>
        </w:rPr>
      </w:pPr>
      <w:r>
        <w:rPr>
          <w:rFonts w:asciiTheme="minorHAnsi" w:hAnsiTheme="minorHAnsi" w:cstheme="minorHAnsi"/>
          <w:b/>
          <w:color w:val="000000" w:themeColor="text1"/>
        </w:rPr>
        <w:tab/>
      </w:r>
      <w:bookmarkStart w:id="2" w:name="_Toc134864895"/>
      <w:bookmarkStart w:id="3" w:name="_Toc299534185"/>
      <w:bookmarkStart w:id="4" w:name="_Toc300749308"/>
    </w:p>
    <w:p w14:paraId="7BD42DF8" w14:textId="77777777" w:rsidR="00970226" w:rsidRDefault="00970226" w:rsidP="00A24530">
      <w:pPr>
        <w:pStyle w:val="Corpsdetexte2"/>
        <w:tabs>
          <w:tab w:val="left" w:pos="720"/>
          <w:tab w:val="left" w:pos="5040"/>
        </w:tabs>
        <w:rPr>
          <w:rFonts w:asciiTheme="minorHAnsi" w:hAnsiTheme="minorHAnsi" w:cstheme="minorHAnsi"/>
          <w:b/>
          <w:color w:val="000000" w:themeColor="text1"/>
        </w:rPr>
      </w:pPr>
    </w:p>
    <w:p w14:paraId="624C361C" w14:textId="77777777" w:rsidR="00970226" w:rsidRDefault="00970226" w:rsidP="00A24530">
      <w:pPr>
        <w:pStyle w:val="Corpsdetexte2"/>
        <w:tabs>
          <w:tab w:val="left" w:pos="720"/>
          <w:tab w:val="left" w:pos="5040"/>
        </w:tabs>
        <w:rPr>
          <w:rFonts w:asciiTheme="minorHAnsi" w:hAnsiTheme="minorHAnsi" w:cstheme="minorHAnsi"/>
          <w:b/>
          <w:color w:val="000000" w:themeColor="text1"/>
        </w:rPr>
      </w:pPr>
    </w:p>
    <w:p w14:paraId="4A097294" w14:textId="77777777" w:rsidR="004424EA" w:rsidRDefault="004424EA" w:rsidP="00A24530">
      <w:pPr>
        <w:pStyle w:val="Corpsdetexte2"/>
        <w:tabs>
          <w:tab w:val="left" w:pos="720"/>
          <w:tab w:val="left" w:pos="5040"/>
        </w:tabs>
        <w:rPr>
          <w:rFonts w:asciiTheme="minorHAnsi" w:hAnsiTheme="minorHAnsi" w:cstheme="minorHAnsi"/>
          <w:b/>
          <w:color w:val="000000" w:themeColor="text1"/>
        </w:rPr>
      </w:pPr>
    </w:p>
    <w:p w14:paraId="51B2B896" w14:textId="6711EDE7" w:rsidR="0030767E" w:rsidRPr="00442C40" w:rsidRDefault="0030767E" w:rsidP="00A11A99">
      <w:pPr>
        <w:pStyle w:val="Corpsdetexte2"/>
        <w:tabs>
          <w:tab w:val="left" w:pos="720"/>
          <w:tab w:val="left" w:pos="5040"/>
        </w:tabs>
        <w:spacing w:after="0" w:line="360" w:lineRule="auto"/>
        <w:jc w:val="center"/>
        <w:rPr>
          <w:rFonts w:asciiTheme="minorHAnsi" w:hAnsiTheme="minorHAnsi" w:cstheme="minorHAnsi"/>
          <w:b/>
          <w:bCs/>
          <w:smallCaps/>
          <w:color w:val="000000" w:themeColor="text1"/>
          <w:sz w:val="36"/>
        </w:rPr>
      </w:pPr>
      <w:r w:rsidRPr="0023213D">
        <w:rPr>
          <w:rFonts w:asciiTheme="minorHAnsi" w:hAnsiTheme="minorHAnsi" w:cstheme="minorHAnsi"/>
          <w:b/>
          <w:bCs/>
          <w:smallCaps/>
          <w:color w:val="000000" w:themeColor="text1"/>
          <w:sz w:val="36"/>
        </w:rPr>
        <w:t>A</w:t>
      </w:r>
      <w:r w:rsidR="0023213D" w:rsidRPr="0023213D">
        <w:rPr>
          <w:rFonts w:asciiTheme="minorHAnsi" w:hAnsiTheme="minorHAnsi" w:cstheme="minorHAnsi"/>
          <w:b/>
          <w:bCs/>
          <w:smallCaps/>
          <w:color w:val="000000" w:themeColor="text1"/>
          <w:sz w:val="36"/>
        </w:rPr>
        <w:t>nnex</w:t>
      </w:r>
      <w:r w:rsidRPr="0023213D">
        <w:rPr>
          <w:rFonts w:asciiTheme="minorHAnsi" w:hAnsiTheme="minorHAnsi" w:cstheme="minorHAnsi"/>
          <w:b/>
          <w:bCs/>
          <w:smallCaps/>
          <w:color w:val="000000" w:themeColor="text1"/>
          <w:sz w:val="36"/>
        </w:rPr>
        <w:t xml:space="preserve"> A </w:t>
      </w:r>
      <w:bookmarkStart w:id="5" w:name="_Hlk146711026"/>
      <w:r w:rsidRPr="0023213D">
        <w:rPr>
          <w:rFonts w:asciiTheme="minorHAnsi" w:hAnsiTheme="minorHAnsi" w:cstheme="minorHAnsi"/>
          <w:b/>
          <w:bCs/>
          <w:smallCaps/>
          <w:color w:val="000000" w:themeColor="text1"/>
          <w:sz w:val="36"/>
        </w:rPr>
        <w:t>–</w:t>
      </w:r>
      <w:bookmarkEnd w:id="5"/>
      <w:r w:rsidRPr="0023213D">
        <w:rPr>
          <w:rFonts w:asciiTheme="minorHAnsi" w:hAnsiTheme="minorHAnsi" w:cstheme="minorHAnsi"/>
          <w:b/>
          <w:bCs/>
          <w:smallCaps/>
          <w:color w:val="000000" w:themeColor="text1"/>
          <w:sz w:val="36"/>
        </w:rPr>
        <w:t xml:space="preserve"> </w:t>
      </w:r>
      <w:bookmarkEnd w:id="2"/>
      <w:r w:rsidR="00CB28AB" w:rsidRPr="0023213D">
        <w:rPr>
          <w:rFonts w:asciiTheme="minorHAnsi" w:hAnsiTheme="minorHAnsi" w:cstheme="minorHAnsi"/>
          <w:b/>
          <w:bCs/>
          <w:smallCaps/>
          <w:color w:val="000000" w:themeColor="text1"/>
          <w:sz w:val="36"/>
        </w:rPr>
        <w:t>Terms of Reference and Scope of Services</w:t>
      </w:r>
    </w:p>
    <w:p w14:paraId="506036AC" w14:textId="77777777" w:rsidR="0030767E" w:rsidRDefault="0030767E" w:rsidP="00A11A99">
      <w:pPr>
        <w:jc w:val="center"/>
        <w:rPr>
          <w:rFonts w:asciiTheme="minorHAnsi" w:hAnsiTheme="minorHAnsi" w:cstheme="minorHAnsi"/>
          <w:b/>
          <w:bCs/>
          <w:color w:val="000000" w:themeColor="text1"/>
          <w:u w:val="single"/>
          <w:lang w:val="en-GB"/>
        </w:rPr>
      </w:pPr>
      <w:r w:rsidRPr="0023213D">
        <w:rPr>
          <w:rFonts w:asciiTheme="minorHAnsi" w:hAnsiTheme="minorHAnsi" w:cstheme="minorHAnsi"/>
          <w:b/>
          <w:bCs/>
          <w:color w:val="000000" w:themeColor="text1"/>
          <w:u w:val="single"/>
          <w:lang w:val="en-GB"/>
        </w:rPr>
        <w:t>TERMS OF REFERENCE</w:t>
      </w:r>
    </w:p>
    <w:p w14:paraId="67DC915C" w14:textId="77777777" w:rsidR="007F0E87" w:rsidRDefault="007F0E87" w:rsidP="00A11A99">
      <w:pPr>
        <w:jc w:val="center"/>
        <w:rPr>
          <w:rFonts w:asciiTheme="minorHAnsi" w:hAnsiTheme="minorHAnsi" w:cstheme="minorHAnsi"/>
          <w:b/>
          <w:bCs/>
          <w:color w:val="000000" w:themeColor="text1"/>
          <w:u w:val="single"/>
          <w:lang w:val="en-GB"/>
        </w:rPr>
      </w:pPr>
    </w:p>
    <w:p w14:paraId="55ACC143" w14:textId="38D0B8AF" w:rsidR="007F0E87" w:rsidRPr="0023213D" w:rsidRDefault="007F0E87" w:rsidP="00A11A99">
      <w:pPr>
        <w:jc w:val="center"/>
        <w:rPr>
          <w:rFonts w:asciiTheme="minorHAnsi" w:hAnsiTheme="minorHAnsi" w:cstheme="minorHAnsi"/>
          <w:b/>
          <w:bCs/>
          <w:color w:val="000000" w:themeColor="text1"/>
          <w:u w:val="single"/>
          <w:lang w:val="en-GB"/>
        </w:rPr>
      </w:pPr>
      <w:bookmarkStart w:id="6" w:name="_Hlk146700858"/>
      <w:r>
        <w:rPr>
          <w:rFonts w:asciiTheme="minorHAnsi" w:hAnsiTheme="minorHAnsi" w:cstheme="minorHAnsi"/>
          <w:b/>
          <w:bCs/>
          <w:color w:val="000000" w:themeColor="text1"/>
          <w:u w:val="single"/>
          <w:lang w:val="en-GB"/>
        </w:rPr>
        <w:t>(INSERT RELEVANT TOR HERE)</w:t>
      </w:r>
    </w:p>
    <w:bookmarkEnd w:id="6"/>
    <w:p w14:paraId="5C8682B6" w14:textId="212B7470" w:rsidR="00351413" w:rsidRPr="008D5B67" w:rsidRDefault="00351413" w:rsidP="00351413">
      <w:pPr>
        <w:rPr>
          <w:rFonts w:asciiTheme="minorHAnsi" w:hAnsiTheme="minorHAnsi" w:cstheme="minorHAnsi"/>
        </w:rPr>
      </w:pPr>
    </w:p>
    <w:p w14:paraId="0DE1BAB1" w14:textId="7DD02413" w:rsidR="003638A4" w:rsidRDefault="003638A4" w:rsidP="0063702C">
      <w:pPr>
        <w:tabs>
          <w:tab w:val="left" w:pos="1358"/>
        </w:tabs>
        <w:jc w:val="center"/>
        <w:rPr>
          <w:rFonts w:ascii="Arial" w:hAnsi="Arial" w:cs="Arial"/>
          <w:b/>
          <w:bCs/>
          <w:smallCaps/>
          <w:sz w:val="36"/>
          <w:szCs w:val="36"/>
        </w:rPr>
      </w:pPr>
    </w:p>
    <w:p w14:paraId="335C064C" w14:textId="77777777" w:rsidR="00A11A99" w:rsidRDefault="00A11A99" w:rsidP="0063702C">
      <w:pPr>
        <w:tabs>
          <w:tab w:val="left" w:pos="1358"/>
        </w:tabs>
        <w:jc w:val="center"/>
        <w:rPr>
          <w:rFonts w:ascii="Arial" w:hAnsi="Arial" w:cs="Arial"/>
          <w:b/>
          <w:bCs/>
          <w:smallCaps/>
          <w:sz w:val="36"/>
          <w:szCs w:val="36"/>
        </w:rPr>
      </w:pPr>
    </w:p>
    <w:p w14:paraId="4A7AC302" w14:textId="77777777" w:rsidR="00A11A99" w:rsidRDefault="00A11A99" w:rsidP="0063702C">
      <w:pPr>
        <w:tabs>
          <w:tab w:val="left" w:pos="1358"/>
        </w:tabs>
        <w:jc w:val="center"/>
        <w:rPr>
          <w:rFonts w:ascii="Arial" w:hAnsi="Arial" w:cs="Arial"/>
          <w:b/>
          <w:bCs/>
          <w:smallCaps/>
          <w:sz w:val="36"/>
          <w:szCs w:val="36"/>
        </w:rPr>
      </w:pPr>
    </w:p>
    <w:p w14:paraId="7CC1EB84" w14:textId="77777777" w:rsidR="00A11A99" w:rsidRDefault="00A11A99" w:rsidP="0063702C">
      <w:pPr>
        <w:tabs>
          <w:tab w:val="left" w:pos="1358"/>
        </w:tabs>
        <w:jc w:val="center"/>
        <w:rPr>
          <w:rFonts w:ascii="Arial" w:hAnsi="Arial" w:cs="Arial"/>
          <w:b/>
          <w:bCs/>
          <w:smallCaps/>
          <w:sz w:val="36"/>
          <w:szCs w:val="36"/>
        </w:rPr>
      </w:pPr>
    </w:p>
    <w:p w14:paraId="466946EB" w14:textId="77777777" w:rsidR="00A11A99" w:rsidRDefault="00A11A99" w:rsidP="0063702C">
      <w:pPr>
        <w:tabs>
          <w:tab w:val="left" w:pos="1358"/>
        </w:tabs>
        <w:jc w:val="center"/>
        <w:rPr>
          <w:rFonts w:ascii="Arial" w:hAnsi="Arial" w:cs="Arial"/>
          <w:b/>
          <w:bCs/>
          <w:smallCaps/>
          <w:sz w:val="36"/>
          <w:szCs w:val="36"/>
        </w:rPr>
      </w:pPr>
    </w:p>
    <w:p w14:paraId="58787706" w14:textId="77777777" w:rsidR="00A11A99" w:rsidRDefault="00A11A99" w:rsidP="0063702C">
      <w:pPr>
        <w:tabs>
          <w:tab w:val="left" w:pos="1358"/>
        </w:tabs>
        <w:jc w:val="center"/>
        <w:rPr>
          <w:rFonts w:ascii="Arial" w:hAnsi="Arial" w:cs="Arial"/>
          <w:b/>
          <w:bCs/>
          <w:smallCaps/>
          <w:sz w:val="36"/>
          <w:szCs w:val="36"/>
        </w:rPr>
      </w:pPr>
    </w:p>
    <w:p w14:paraId="0C33B0C4" w14:textId="361107B3" w:rsidR="00A11A99" w:rsidRDefault="00A11A99" w:rsidP="00A11A99">
      <w:pPr>
        <w:spacing w:after="200" w:line="276" w:lineRule="auto"/>
        <w:rPr>
          <w:rFonts w:ascii="Arial" w:hAnsi="Arial" w:cs="Arial"/>
          <w:b/>
          <w:bCs/>
          <w:smallCaps/>
          <w:sz w:val="36"/>
          <w:szCs w:val="36"/>
        </w:rPr>
      </w:pPr>
      <w:r>
        <w:rPr>
          <w:rFonts w:ascii="Arial" w:hAnsi="Arial" w:cs="Arial"/>
          <w:b/>
          <w:bCs/>
          <w:smallCaps/>
          <w:sz w:val="36"/>
          <w:szCs w:val="36"/>
        </w:rPr>
        <w:br w:type="page"/>
      </w:r>
    </w:p>
    <w:p w14:paraId="3504F918" w14:textId="77777777" w:rsidR="001515AB" w:rsidRDefault="001515AB" w:rsidP="0063702C">
      <w:pPr>
        <w:tabs>
          <w:tab w:val="left" w:pos="1358"/>
        </w:tabs>
        <w:jc w:val="center"/>
        <w:rPr>
          <w:rFonts w:ascii="Arial" w:hAnsi="Arial" w:cs="Arial"/>
          <w:b/>
          <w:bCs/>
          <w:smallCaps/>
          <w:sz w:val="36"/>
          <w:szCs w:val="36"/>
        </w:rPr>
      </w:pPr>
    </w:p>
    <w:p w14:paraId="1BD53555" w14:textId="77777777" w:rsidR="003638A4" w:rsidRDefault="003638A4" w:rsidP="0063702C">
      <w:pPr>
        <w:tabs>
          <w:tab w:val="left" w:pos="1358"/>
        </w:tabs>
        <w:jc w:val="center"/>
        <w:rPr>
          <w:rFonts w:ascii="Arial" w:hAnsi="Arial" w:cs="Arial"/>
          <w:b/>
          <w:bCs/>
          <w:smallCaps/>
          <w:sz w:val="36"/>
          <w:szCs w:val="36"/>
        </w:rPr>
      </w:pPr>
    </w:p>
    <w:p w14:paraId="26996163" w14:textId="27C3C123" w:rsidR="00191D40" w:rsidRPr="00A22547" w:rsidRDefault="005132A7" w:rsidP="00A11A99">
      <w:pPr>
        <w:tabs>
          <w:tab w:val="left" w:pos="1358"/>
        </w:tabs>
        <w:jc w:val="center"/>
        <w:rPr>
          <w:rFonts w:asciiTheme="minorHAnsi" w:hAnsiTheme="minorHAnsi" w:cstheme="minorHAnsi"/>
          <w:sz w:val="36"/>
          <w:szCs w:val="36"/>
        </w:rPr>
      </w:pPr>
      <w:r w:rsidRPr="00A22547">
        <w:rPr>
          <w:rFonts w:ascii="Arial" w:hAnsi="Arial" w:cs="Arial"/>
          <w:b/>
          <w:bCs/>
          <w:smallCaps/>
          <w:sz w:val="36"/>
          <w:szCs w:val="36"/>
        </w:rPr>
        <w:t>A</w:t>
      </w:r>
      <w:r w:rsidR="0023213D">
        <w:rPr>
          <w:rFonts w:ascii="Arial" w:hAnsi="Arial" w:cs="Arial"/>
          <w:b/>
          <w:bCs/>
          <w:smallCaps/>
          <w:sz w:val="36"/>
          <w:szCs w:val="36"/>
        </w:rPr>
        <w:t>NNEX</w:t>
      </w:r>
      <w:r w:rsidRPr="00A22547">
        <w:rPr>
          <w:rFonts w:ascii="Arial" w:hAnsi="Arial" w:cs="Arial"/>
          <w:b/>
          <w:bCs/>
          <w:smallCaps/>
          <w:sz w:val="36"/>
          <w:szCs w:val="36"/>
        </w:rPr>
        <w:t xml:space="preserve"> B</w:t>
      </w:r>
      <w:r w:rsidR="0063702C" w:rsidRPr="00A22547">
        <w:rPr>
          <w:rFonts w:ascii="Arial" w:hAnsi="Arial" w:cs="Arial"/>
          <w:b/>
          <w:bCs/>
          <w:smallCaps/>
          <w:sz w:val="36"/>
          <w:szCs w:val="36"/>
        </w:rPr>
        <w:t xml:space="preserve"> – </w:t>
      </w:r>
      <w:r w:rsidR="005C63E7" w:rsidRPr="00A22547">
        <w:rPr>
          <w:rFonts w:ascii="Arial" w:hAnsi="Arial" w:cs="Arial"/>
          <w:b/>
          <w:bCs/>
          <w:smallCaps/>
          <w:sz w:val="36"/>
          <w:szCs w:val="36"/>
        </w:rPr>
        <w:t>Consultant’s Reporting Obligations</w:t>
      </w:r>
      <w:bookmarkEnd w:id="3"/>
      <w:bookmarkEnd w:id="4"/>
    </w:p>
    <w:p w14:paraId="6539D6D9" w14:textId="77777777" w:rsidR="00191D40" w:rsidRPr="00A22547" w:rsidRDefault="00191D40" w:rsidP="00A11A99">
      <w:pPr>
        <w:jc w:val="center"/>
        <w:rPr>
          <w:rFonts w:asciiTheme="minorHAnsi" w:hAnsiTheme="minorHAnsi" w:cstheme="minorHAnsi"/>
        </w:rPr>
      </w:pPr>
    </w:p>
    <w:p w14:paraId="76F43266" w14:textId="462BDD35" w:rsidR="00191D40" w:rsidRPr="00A22547" w:rsidRDefault="007F0E87" w:rsidP="00A11A99">
      <w:pPr>
        <w:jc w:val="center"/>
        <w:rPr>
          <w:rFonts w:asciiTheme="minorHAnsi" w:hAnsiTheme="minorHAnsi" w:cstheme="minorHAnsi"/>
        </w:rPr>
      </w:pPr>
      <w:bookmarkStart w:id="7" w:name="_Hlk146701273"/>
      <w:r>
        <w:rPr>
          <w:rFonts w:asciiTheme="minorHAnsi" w:hAnsiTheme="minorHAnsi" w:cstheme="minorHAnsi"/>
        </w:rPr>
        <w:t>(INSERT REPORTING REQUIREMENT HERE)</w:t>
      </w:r>
    </w:p>
    <w:bookmarkEnd w:id="7"/>
    <w:p w14:paraId="5A919638" w14:textId="77777777" w:rsidR="00C35867" w:rsidRPr="00D74947" w:rsidRDefault="00C35867" w:rsidP="00C35867">
      <w:pPr>
        <w:shd w:val="clear" w:color="auto" w:fill="FFFFFF"/>
        <w:spacing w:before="100" w:beforeAutospacing="1" w:after="100" w:afterAutospacing="1"/>
        <w:jc w:val="both"/>
        <w:rPr>
          <w:rFonts w:ascii="Arial Narrow" w:hAnsi="Arial Narrow"/>
          <w:b/>
          <w:color w:val="000000" w:themeColor="text1"/>
        </w:rPr>
      </w:pPr>
    </w:p>
    <w:p w14:paraId="1E3CB644" w14:textId="77777777" w:rsidR="00C35867" w:rsidRPr="00D74947" w:rsidRDefault="00C35867" w:rsidP="00C35867">
      <w:pPr>
        <w:shd w:val="clear" w:color="auto" w:fill="FFFFFF"/>
        <w:spacing w:before="100" w:beforeAutospacing="1" w:after="100" w:afterAutospacing="1"/>
        <w:jc w:val="both"/>
        <w:rPr>
          <w:rFonts w:ascii="Arial Narrow" w:hAnsi="Arial Narrow"/>
          <w:b/>
          <w:color w:val="000000" w:themeColor="text1"/>
        </w:rPr>
      </w:pPr>
    </w:p>
    <w:p w14:paraId="1A2912F7" w14:textId="77777777" w:rsidR="00C35867" w:rsidRPr="00D74947" w:rsidRDefault="00C35867" w:rsidP="00C35867">
      <w:pPr>
        <w:spacing w:after="200"/>
        <w:ind w:left="702" w:hanging="702"/>
        <w:jc w:val="both"/>
        <w:rPr>
          <w:rFonts w:ascii="Arial Narrow" w:hAnsi="Arial Narrow" w:cstheme="minorHAnsi"/>
          <w:color w:val="000000" w:themeColor="text1"/>
        </w:rPr>
      </w:pPr>
    </w:p>
    <w:p w14:paraId="34C9536A" w14:textId="77777777" w:rsidR="00C35867" w:rsidRPr="00D74947" w:rsidRDefault="00C35867" w:rsidP="00A22547">
      <w:pPr>
        <w:spacing w:after="200"/>
        <w:jc w:val="both"/>
        <w:rPr>
          <w:rFonts w:ascii="Arial Narrow" w:hAnsi="Arial Narrow" w:cstheme="minorHAnsi"/>
          <w:color w:val="000000" w:themeColor="text1"/>
        </w:rPr>
      </w:pPr>
    </w:p>
    <w:p w14:paraId="2A91E080" w14:textId="77777777" w:rsidR="006F3469" w:rsidRPr="00D74947" w:rsidRDefault="006F3469" w:rsidP="00FD668D">
      <w:pPr>
        <w:spacing w:after="200"/>
        <w:ind w:left="702" w:hanging="702"/>
        <w:jc w:val="both"/>
        <w:rPr>
          <w:rFonts w:ascii="Arial Narrow" w:hAnsi="Arial Narrow" w:cstheme="minorHAnsi"/>
          <w:color w:val="000000" w:themeColor="text1"/>
        </w:rPr>
      </w:pPr>
    </w:p>
    <w:p w14:paraId="30313999" w14:textId="77777777" w:rsidR="00A24530" w:rsidRDefault="00A24530">
      <w:pPr>
        <w:spacing w:after="200" w:line="276" w:lineRule="auto"/>
        <w:rPr>
          <w:rFonts w:ascii="Arial" w:hAnsi="Arial" w:cs="Arial"/>
          <w:b/>
          <w:bCs/>
          <w:smallCaps/>
          <w:color w:val="000000" w:themeColor="text1"/>
          <w:sz w:val="36"/>
        </w:rPr>
      </w:pPr>
      <w:r>
        <w:rPr>
          <w:rFonts w:ascii="Arial" w:hAnsi="Arial" w:cs="Arial"/>
          <w:b/>
          <w:bCs/>
          <w:smallCaps/>
          <w:color w:val="000000" w:themeColor="text1"/>
          <w:sz w:val="36"/>
        </w:rPr>
        <w:br w:type="page"/>
      </w:r>
    </w:p>
    <w:p w14:paraId="08E431B3" w14:textId="4F07FE2F" w:rsidR="003638A4" w:rsidRDefault="003638A4" w:rsidP="00A22547">
      <w:pPr>
        <w:spacing w:after="200"/>
        <w:jc w:val="center"/>
        <w:rPr>
          <w:rFonts w:ascii="Arial" w:hAnsi="Arial" w:cs="Arial"/>
          <w:b/>
          <w:bCs/>
          <w:smallCaps/>
          <w:color w:val="000000" w:themeColor="text1"/>
          <w:sz w:val="36"/>
        </w:rPr>
      </w:pPr>
    </w:p>
    <w:p w14:paraId="61A2FD6A" w14:textId="77777777" w:rsidR="00F4201A" w:rsidRDefault="00F4201A" w:rsidP="00A22547">
      <w:pPr>
        <w:spacing w:after="200"/>
        <w:jc w:val="center"/>
        <w:rPr>
          <w:rFonts w:ascii="Arial" w:hAnsi="Arial" w:cs="Arial"/>
          <w:b/>
          <w:bCs/>
          <w:smallCaps/>
          <w:color w:val="000000" w:themeColor="text1"/>
          <w:sz w:val="36"/>
        </w:rPr>
      </w:pPr>
    </w:p>
    <w:p w14:paraId="18C64308" w14:textId="5D6BBAA5" w:rsidR="006F3469" w:rsidRPr="00A22547" w:rsidRDefault="00D441B6" w:rsidP="00A11A99">
      <w:pPr>
        <w:spacing w:after="200"/>
        <w:jc w:val="center"/>
        <w:rPr>
          <w:rFonts w:ascii="Arial Narrow" w:hAnsi="Arial Narrow" w:cstheme="minorHAnsi"/>
          <w:color w:val="000000" w:themeColor="text1"/>
          <w:sz w:val="36"/>
        </w:rPr>
      </w:pPr>
      <w:r>
        <w:rPr>
          <w:rFonts w:ascii="Arial" w:hAnsi="Arial" w:cs="Arial"/>
          <w:b/>
          <w:bCs/>
          <w:smallCaps/>
          <w:color w:val="000000" w:themeColor="text1"/>
          <w:sz w:val="36"/>
        </w:rPr>
        <w:t>ANNEX</w:t>
      </w:r>
      <w:r w:rsidR="005132A7" w:rsidRPr="00A22547">
        <w:rPr>
          <w:rFonts w:ascii="Arial" w:hAnsi="Arial" w:cs="Arial"/>
          <w:b/>
          <w:bCs/>
          <w:smallCaps/>
          <w:color w:val="000000" w:themeColor="text1"/>
          <w:sz w:val="36"/>
        </w:rPr>
        <w:t xml:space="preserve"> C</w:t>
      </w:r>
      <w:r w:rsidR="006F3469" w:rsidRPr="00A22547">
        <w:rPr>
          <w:rFonts w:ascii="Arial" w:hAnsi="Arial" w:cs="Arial"/>
          <w:b/>
          <w:bCs/>
          <w:smallCaps/>
          <w:color w:val="000000" w:themeColor="text1"/>
          <w:sz w:val="36"/>
        </w:rPr>
        <w:t xml:space="preserve"> – </w:t>
      </w:r>
      <w:r w:rsidR="00006B11">
        <w:rPr>
          <w:rFonts w:ascii="Arial" w:hAnsi="Arial" w:cs="Arial"/>
          <w:b/>
          <w:bCs/>
          <w:smallCaps/>
          <w:color w:val="000000" w:themeColor="text1"/>
          <w:sz w:val="36"/>
        </w:rPr>
        <w:t>CONTRACT BREAKDOWN</w:t>
      </w:r>
    </w:p>
    <w:p w14:paraId="535D73A7" w14:textId="422ED386" w:rsidR="00987407" w:rsidRPr="00A11A99" w:rsidRDefault="007F0E87" w:rsidP="00A11A99">
      <w:pPr>
        <w:spacing w:line="360" w:lineRule="auto"/>
        <w:jc w:val="center"/>
        <w:rPr>
          <w:rFonts w:asciiTheme="minorHAnsi" w:hAnsiTheme="minorHAnsi" w:cstheme="minorHAnsi"/>
          <w:b/>
          <w:u w:val="single"/>
          <w:lang w:val="en-GB"/>
        </w:rPr>
      </w:pPr>
      <w:bookmarkStart w:id="8" w:name="_Hlk146701328"/>
      <w:r w:rsidRPr="00A11A99">
        <w:rPr>
          <w:rFonts w:asciiTheme="minorHAnsi" w:hAnsiTheme="minorHAnsi" w:cstheme="minorHAnsi"/>
          <w:b/>
          <w:u w:val="single"/>
          <w:lang w:val="en-GB"/>
        </w:rPr>
        <w:t>(INSERT CONTRACT FINANCIAL BREAKDOWN HERE)</w:t>
      </w:r>
      <w:bookmarkEnd w:id="8"/>
    </w:p>
    <w:p w14:paraId="6F8F70CE" w14:textId="675B6DEF" w:rsidR="004B5907" w:rsidRDefault="004B5907" w:rsidP="00FD668D">
      <w:pPr>
        <w:spacing w:after="200"/>
        <w:ind w:left="702" w:hanging="702"/>
        <w:jc w:val="both"/>
        <w:rPr>
          <w:rFonts w:ascii="Arial Narrow" w:hAnsi="Arial Narrow" w:cs="Arial"/>
          <w:b/>
          <w:color w:val="000000" w:themeColor="text1"/>
        </w:rPr>
      </w:pPr>
    </w:p>
    <w:tbl>
      <w:tblPr>
        <w:tblStyle w:val="Grilledutableau5"/>
        <w:tblW w:w="10322" w:type="dxa"/>
        <w:tblInd w:w="-459" w:type="dxa"/>
        <w:tblLayout w:type="fixed"/>
        <w:tblLook w:val="04A0" w:firstRow="1" w:lastRow="0" w:firstColumn="1" w:lastColumn="0" w:noHBand="0" w:noVBand="1"/>
      </w:tblPr>
      <w:tblGrid>
        <w:gridCol w:w="534"/>
        <w:gridCol w:w="3566"/>
        <w:gridCol w:w="758"/>
        <w:gridCol w:w="1833"/>
        <w:gridCol w:w="1276"/>
        <w:gridCol w:w="2355"/>
      </w:tblGrid>
      <w:tr w:rsidR="00EA36AD" w:rsidRPr="00EA36AD" w14:paraId="39A09A4C" w14:textId="77777777" w:rsidTr="00EA36AD">
        <w:trPr>
          <w:trHeight w:val="532"/>
        </w:trPr>
        <w:tc>
          <w:tcPr>
            <w:tcW w:w="534" w:type="dxa"/>
            <w:shd w:val="clear" w:color="auto" w:fill="E7E6E6"/>
            <w:vAlign w:val="center"/>
          </w:tcPr>
          <w:p w14:paraId="21ABCB21" w14:textId="77777777" w:rsidR="00EA36AD" w:rsidRPr="00EA36AD" w:rsidRDefault="00EA36AD" w:rsidP="00EA36AD">
            <w:pPr>
              <w:jc w:val="center"/>
              <w:rPr>
                <w:rFonts w:ascii="Arial Narrow" w:eastAsia="Calibri" w:hAnsi="Arial Narrow"/>
                <w:b/>
                <w:sz w:val="22"/>
                <w:szCs w:val="22"/>
                <w:lang w:val="en-GB"/>
              </w:rPr>
            </w:pPr>
            <w:bookmarkStart w:id="9" w:name="_Hlk85607402"/>
            <w:r w:rsidRPr="00EA36AD">
              <w:rPr>
                <w:rFonts w:ascii="Arial Narrow" w:eastAsia="Calibri" w:hAnsi="Arial Narrow"/>
                <w:b/>
                <w:sz w:val="22"/>
                <w:szCs w:val="22"/>
                <w:lang w:val="en-GB"/>
              </w:rPr>
              <w:t>No</w:t>
            </w:r>
          </w:p>
        </w:tc>
        <w:tc>
          <w:tcPr>
            <w:tcW w:w="3566" w:type="dxa"/>
            <w:shd w:val="clear" w:color="auto" w:fill="E7E6E6"/>
            <w:vAlign w:val="center"/>
          </w:tcPr>
          <w:p w14:paraId="569C7D30" w14:textId="77777777" w:rsidR="00EA36AD" w:rsidRPr="00EA36AD" w:rsidRDefault="00EA36AD" w:rsidP="00EA36AD">
            <w:pPr>
              <w:jc w:val="center"/>
              <w:rPr>
                <w:rFonts w:ascii="Arial Narrow" w:eastAsia="Calibri" w:hAnsi="Arial Narrow"/>
                <w:b/>
                <w:sz w:val="22"/>
                <w:szCs w:val="22"/>
                <w:lang w:val="en-GB"/>
              </w:rPr>
            </w:pPr>
            <w:r w:rsidRPr="00EA36AD">
              <w:rPr>
                <w:rFonts w:ascii="Arial Narrow" w:eastAsia="Calibri" w:hAnsi="Arial Narrow"/>
                <w:b/>
                <w:sz w:val="22"/>
                <w:szCs w:val="22"/>
                <w:lang w:val="en-GB"/>
              </w:rPr>
              <w:t>Items</w:t>
            </w:r>
          </w:p>
        </w:tc>
        <w:tc>
          <w:tcPr>
            <w:tcW w:w="758" w:type="dxa"/>
            <w:shd w:val="clear" w:color="auto" w:fill="E7E6E6"/>
            <w:vAlign w:val="center"/>
          </w:tcPr>
          <w:p w14:paraId="4C7B9039" w14:textId="77777777" w:rsidR="00EA36AD" w:rsidRPr="00EA36AD" w:rsidRDefault="00EA36AD" w:rsidP="00EA36AD">
            <w:pPr>
              <w:jc w:val="center"/>
              <w:rPr>
                <w:rFonts w:ascii="Arial Narrow" w:eastAsia="Calibri" w:hAnsi="Arial Narrow"/>
                <w:b/>
                <w:sz w:val="22"/>
                <w:szCs w:val="22"/>
                <w:lang w:val="en-GB"/>
              </w:rPr>
            </w:pPr>
            <w:r w:rsidRPr="00EA36AD">
              <w:rPr>
                <w:rFonts w:ascii="Arial Narrow" w:eastAsia="Calibri" w:hAnsi="Arial Narrow"/>
                <w:b/>
                <w:sz w:val="22"/>
                <w:szCs w:val="22"/>
                <w:lang w:val="en-GB"/>
              </w:rPr>
              <w:t xml:space="preserve">No </w:t>
            </w:r>
          </w:p>
        </w:tc>
        <w:tc>
          <w:tcPr>
            <w:tcW w:w="1833" w:type="dxa"/>
            <w:shd w:val="clear" w:color="auto" w:fill="E7E6E6"/>
            <w:vAlign w:val="center"/>
          </w:tcPr>
          <w:p w14:paraId="3B58C93A" w14:textId="77777777" w:rsidR="00EA36AD" w:rsidRPr="00EA36AD" w:rsidRDefault="00EA36AD" w:rsidP="00EA36AD">
            <w:pPr>
              <w:jc w:val="center"/>
              <w:rPr>
                <w:rFonts w:ascii="Arial Narrow" w:eastAsia="Calibri" w:hAnsi="Arial Narrow"/>
                <w:b/>
                <w:sz w:val="22"/>
                <w:szCs w:val="22"/>
                <w:lang w:val="en-GB"/>
              </w:rPr>
            </w:pPr>
            <w:r w:rsidRPr="00EA36AD">
              <w:rPr>
                <w:rFonts w:ascii="Arial Narrow" w:eastAsia="Calibri" w:hAnsi="Arial Narrow"/>
                <w:b/>
                <w:sz w:val="22"/>
                <w:szCs w:val="22"/>
                <w:lang w:val="en-GB"/>
              </w:rPr>
              <w:t>Unit Rate (US$)</w:t>
            </w:r>
          </w:p>
        </w:tc>
        <w:tc>
          <w:tcPr>
            <w:tcW w:w="1276" w:type="dxa"/>
            <w:shd w:val="clear" w:color="auto" w:fill="E7E6E6"/>
            <w:vAlign w:val="center"/>
          </w:tcPr>
          <w:p w14:paraId="582C8CD6" w14:textId="77777777" w:rsidR="00EA36AD" w:rsidRPr="00EA36AD" w:rsidRDefault="00EA36AD" w:rsidP="00EA36AD">
            <w:pPr>
              <w:jc w:val="center"/>
              <w:rPr>
                <w:rFonts w:ascii="Arial Narrow" w:eastAsia="Calibri" w:hAnsi="Arial Narrow"/>
                <w:b/>
                <w:sz w:val="22"/>
                <w:szCs w:val="22"/>
                <w:lang w:val="en-GB"/>
              </w:rPr>
            </w:pPr>
            <w:r w:rsidRPr="00EA36AD">
              <w:rPr>
                <w:rFonts w:ascii="Arial Narrow" w:eastAsia="Calibri" w:hAnsi="Arial Narrow"/>
                <w:b/>
                <w:sz w:val="22"/>
                <w:szCs w:val="22"/>
                <w:lang w:val="en-GB"/>
              </w:rPr>
              <w:t>Freq</w:t>
            </w:r>
          </w:p>
        </w:tc>
        <w:tc>
          <w:tcPr>
            <w:tcW w:w="2355" w:type="dxa"/>
            <w:shd w:val="clear" w:color="auto" w:fill="E7E6E6"/>
            <w:vAlign w:val="center"/>
          </w:tcPr>
          <w:p w14:paraId="4023D49E" w14:textId="77777777" w:rsidR="00EA36AD" w:rsidRPr="00EA36AD" w:rsidRDefault="00EA36AD" w:rsidP="00EA36AD">
            <w:pPr>
              <w:jc w:val="center"/>
              <w:rPr>
                <w:rFonts w:ascii="Arial Narrow" w:eastAsia="Calibri" w:hAnsi="Arial Narrow"/>
                <w:b/>
                <w:sz w:val="22"/>
                <w:szCs w:val="22"/>
                <w:lang w:val="en-GB"/>
              </w:rPr>
            </w:pPr>
            <w:r w:rsidRPr="00EA36AD">
              <w:rPr>
                <w:rFonts w:ascii="Arial Narrow" w:eastAsia="Calibri" w:hAnsi="Arial Narrow"/>
                <w:b/>
                <w:sz w:val="22"/>
                <w:szCs w:val="22"/>
                <w:lang w:val="en-GB"/>
              </w:rPr>
              <w:t>Total (US$)</w:t>
            </w:r>
          </w:p>
        </w:tc>
      </w:tr>
      <w:tr w:rsidR="00EA36AD" w:rsidRPr="00EA36AD" w14:paraId="1949948D" w14:textId="77777777" w:rsidTr="00544048">
        <w:trPr>
          <w:trHeight w:hRule="exact" w:val="551"/>
        </w:trPr>
        <w:tc>
          <w:tcPr>
            <w:tcW w:w="534" w:type="dxa"/>
            <w:shd w:val="clear" w:color="auto" w:fill="FFC000"/>
            <w:vAlign w:val="center"/>
          </w:tcPr>
          <w:p w14:paraId="614C3AD6" w14:textId="77777777" w:rsidR="00EA36AD" w:rsidRPr="00EA36AD" w:rsidRDefault="00EA36AD" w:rsidP="00EA36AD">
            <w:pPr>
              <w:jc w:val="center"/>
              <w:rPr>
                <w:rFonts w:ascii="Arial Narrow" w:eastAsia="Calibri" w:hAnsi="Arial Narrow"/>
                <w:b/>
                <w:sz w:val="22"/>
                <w:szCs w:val="22"/>
                <w:lang w:val="en-GB"/>
              </w:rPr>
            </w:pPr>
            <w:r w:rsidRPr="00EA36AD">
              <w:rPr>
                <w:rFonts w:ascii="Arial Narrow" w:eastAsia="Calibri" w:hAnsi="Arial Narrow"/>
                <w:b/>
                <w:sz w:val="22"/>
                <w:szCs w:val="22"/>
                <w:lang w:val="en-GB"/>
              </w:rPr>
              <w:t>A</w:t>
            </w:r>
          </w:p>
        </w:tc>
        <w:tc>
          <w:tcPr>
            <w:tcW w:w="9788" w:type="dxa"/>
            <w:gridSpan w:val="5"/>
            <w:shd w:val="clear" w:color="auto" w:fill="FFC000"/>
            <w:vAlign w:val="center"/>
          </w:tcPr>
          <w:p w14:paraId="447A0CCB" w14:textId="77777777" w:rsidR="00EA36AD" w:rsidRPr="00EA36AD" w:rsidRDefault="00EA36AD" w:rsidP="00EA36AD">
            <w:pPr>
              <w:rPr>
                <w:rFonts w:ascii="Arial Narrow" w:eastAsia="Calibri" w:hAnsi="Arial Narrow"/>
                <w:b/>
                <w:sz w:val="22"/>
                <w:szCs w:val="22"/>
                <w:lang w:val="en-GB"/>
              </w:rPr>
            </w:pPr>
            <w:r w:rsidRPr="00EA36AD">
              <w:rPr>
                <w:rFonts w:ascii="Arial Narrow" w:eastAsia="Calibri" w:hAnsi="Arial Narrow"/>
                <w:b/>
                <w:sz w:val="22"/>
                <w:szCs w:val="22"/>
                <w:lang w:val="en-GB"/>
              </w:rPr>
              <w:t>REMUNERATION</w:t>
            </w:r>
          </w:p>
        </w:tc>
      </w:tr>
      <w:tr w:rsidR="00EA36AD" w:rsidRPr="00EA36AD" w14:paraId="72303016" w14:textId="77777777" w:rsidTr="00544048">
        <w:trPr>
          <w:trHeight w:hRule="exact" w:val="1601"/>
        </w:trPr>
        <w:tc>
          <w:tcPr>
            <w:tcW w:w="534" w:type="dxa"/>
            <w:vAlign w:val="center"/>
          </w:tcPr>
          <w:p w14:paraId="36D49FAB" w14:textId="77777777" w:rsidR="00EA36AD" w:rsidRPr="00EA36AD" w:rsidRDefault="00EA36AD" w:rsidP="00EA36AD">
            <w:pPr>
              <w:jc w:val="center"/>
              <w:rPr>
                <w:rFonts w:ascii="Arial Narrow" w:eastAsia="Calibri" w:hAnsi="Arial Narrow"/>
                <w:sz w:val="22"/>
                <w:szCs w:val="22"/>
                <w:lang w:val="en-GB"/>
              </w:rPr>
            </w:pPr>
            <w:r w:rsidRPr="00EA36AD">
              <w:rPr>
                <w:rFonts w:ascii="Arial Narrow" w:eastAsia="Calibri" w:hAnsi="Arial Narrow"/>
                <w:sz w:val="22"/>
                <w:szCs w:val="22"/>
                <w:lang w:val="en-GB"/>
              </w:rPr>
              <w:t>A1</w:t>
            </w:r>
          </w:p>
        </w:tc>
        <w:tc>
          <w:tcPr>
            <w:tcW w:w="3566" w:type="dxa"/>
            <w:vAlign w:val="center"/>
          </w:tcPr>
          <w:p w14:paraId="15FE30AD" w14:textId="33615754" w:rsidR="00EA36AD" w:rsidRPr="00EA36AD" w:rsidRDefault="00EA36AD" w:rsidP="00EA36AD">
            <w:pPr>
              <w:rPr>
                <w:rFonts w:ascii="Arial Narrow" w:eastAsia="Calibri" w:hAnsi="Arial Narrow"/>
                <w:sz w:val="22"/>
                <w:szCs w:val="22"/>
                <w:lang w:val="en-GB"/>
              </w:rPr>
            </w:pPr>
          </w:p>
        </w:tc>
        <w:tc>
          <w:tcPr>
            <w:tcW w:w="758" w:type="dxa"/>
            <w:vAlign w:val="center"/>
          </w:tcPr>
          <w:p w14:paraId="539E103F" w14:textId="38600031" w:rsidR="00EA36AD" w:rsidRPr="00EA36AD" w:rsidRDefault="00EA36AD" w:rsidP="00EA36AD">
            <w:pPr>
              <w:jc w:val="center"/>
              <w:rPr>
                <w:rFonts w:ascii="Arial Narrow" w:eastAsia="Calibri" w:hAnsi="Arial Narrow"/>
                <w:sz w:val="22"/>
                <w:szCs w:val="22"/>
                <w:lang w:val="en-GB"/>
              </w:rPr>
            </w:pPr>
          </w:p>
        </w:tc>
        <w:tc>
          <w:tcPr>
            <w:tcW w:w="1833" w:type="dxa"/>
            <w:vAlign w:val="center"/>
          </w:tcPr>
          <w:p w14:paraId="71E231F3" w14:textId="55F42700" w:rsidR="00EA36AD" w:rsidRPr="00EA36AD" w:rsidRDefault="00EA36AD" w:rsidP="00EA36AD">
            <w:pPr>
              <w:jc w:val="center"/>
              <w:rPr>
                <w:rFonts w:ascii="Arial Narrow" w:eastAsia="Calibri" w:hAnsi="Arial Narrow"/>
                <w:sz w:val="22"/>
                <w:szCs w:val="22"/>
                <w:lang w:val="en-GB"/>
              </w:rPr>
            </w:pPr>
          </w:p>
        </w:tc>
        <w:tc>
          <w:tcPr>
            <w:tcW w:w="1276" w:type="dxa"/>
            <w:vAlign w:val="center"/>
          </w:tcPr>
          <w:p w14:paraId="0DA33B28" w14:textId="1289049E" w:rsidR="00EA36AD" w:rsidRPr="00EA36AD" w:rsidRDefault="00EA36AD" w:rsidP="00EA36AD">
            <w:pPr>
              <w:jc w:val="center"/>
              <w:rPr>
                <w:rFonts w:ascii="Arial Narrow" w:eastAsia="Calibri" w:hAnsi="Arial Narrow"/>
                <w:sz w:val="22"/>
                <w:szCs w:val="22"/>
                <w:lang w:val="en-GB"/>
              </w:rPr>
            </w:pPr>
          </w:p>
        </w:tc>
        <w:tc>
          <w:tcPr>
            <w:tcW w:w="2355" w:type="dxa"/>
            <w:vAlign w:val="center"/>
          </w:tcPr>
          <w:p w14:paraId="4A211505" w14:textId="2D82DE2B" w:rsidR="00EA36AD" w:rsidRPr="00EA36AD" w:rsidRDefault="00EA36AD" w:rsidP="00EA36AD">
            <w:pPr>
              <w:jc w:val="center"/>
              <w:rPr>
                <w:rFonts w:ascii="Arial Narrow" w:eastAsia="Calibri" w:hAnsi="Arial Narrow"/>
                <w:sz w:val="22"/>
                <w:szCs w:val="22"/>
                <w:lang w:val="en-GB"/>
              </w:rPr>
            </w:pPr>
          </w:p>
        </w:tc>
      </w:tr>
      <w:tr w:rsidR="00EA36AD" w:rsidRPr="00EA36AD" w14:paraId="46C899AD" w14:textId="77777777" w:rsidTr="00544048">
        <w:trPr>
          <w:trHeight w:hRule="exact" w:val="1601"/>
        </w:trPr>
        <w:tc>
          <w:tcPr>
            <w:tcW w:w="534" w:type="dxa"/>
            <w:vAlign w:val="center"/>
          </w:tcPr>
          <w:p w14:paraId="3DB1C2F0" w14:textId="77777777" w:rsidR="00EA36AD" w:rsidRPr="00EA36AD" w:rsidRDefault="00EA36AD" w:rsidP="00EA36AD">
            <w:pPr>
              <w:jc w:val="center"/>
              <w:rPr>
                <w:rFonts w:ascii="Arial Narrow" w:eastAsia="Calibri" w:hAnsi="Arial Narrow"/>
                <w:sz w:val="22"/>
                <w:szCs w:val="22"/>
                <w:lang w:val="en-GB"/>
              </w:rPr>
            </w:pPr>
            <w:r w:rsidRPr="00EA36AD">
              <w:rPr>
                <w:rFonts w:ascii="Arial Narrow" w:eastAsia="Calibri" w:hAnsi="Arial Narrow"/>
                <w:sz w:val="22"/>
                <w:szCs w:val="22"/>
                <w:lang w:val="en-GB"/>
              </w:rPr>
              <w:t>A2</w:t>
            </w:r>
          </w:p>
        </w:tc>
        <w:tc>
          <w:tcPr>
            <w:tcW w:w="3566" w:type="dxa"/>
            <w:vAlign w:val="center"/>
          </w:tcPr>
          <w:p w14:paraId="67905045" w14:textId="1091D703" w:rsidR="00EA36AD" w:rsidRPr="00EA36AD" w:rsidRDefault="00EA36AD" w:rsidP="00EA36AD">
            <w:pPr>
              <w:rPr>
                <w:rFonts w:ascii="Arial Narrow" w:eastAsia="Calibri" w:hAnsi="Arial Narrow"/>
                <w:sz w:val="22"/>
                <w:szCs w:val="22"/>
                <w:lang w:val="en-GB"/>
              </w:rPr>
            </w:pPr>
          </w:p>
        </w:tc>
        <w:tc>
          <w:tcPr>
            <w:tcW w:w="758" w:type="dxa"/>
            <w:vAlign w:val="center"/>
          </w:tcPr>
          <w:p w14:paraId="2664542A" w14:textId="45F25B31" w:rsidR="00EA36AD" w:rsidRPr="00EA36AD" w:rsidRDefault="00EA36AD" w:rsidP="00EA36AD">
            <w:pPr>
              <w:jc w:val="center"/>
              <w:rPr>
                <w:rFonts w:ascii="Arial Narrow" w:eastAsia="Calibri" w:hAnsi="Arial Narrow"/>
                <w:sz w:val="22"/>
                <w:szCs w:val="22"/>
                <w:lang w:val="en-GB"/>
              </w:rPr>
            </w:pPr>
          </w:p>
        </w:tc>
        <w:tc>
          <w:tcPr>
            <w:tcW w:w="1833" w:type="dxa"/>
            <w:vAlign w:val="center"/>
          </w:tcPr>
          <w:p w14:paraId="71FD94B7" w14:textId="7DA13D1D" w:rsidR="00EA36AD" w:rsidRPr="00EA36AD" w:rsidRDefault="00EA36AD" w:rsidP="00EA36AD">
            <w:pPr>
              <w:jc w:val="center"/>
              <w:rPr>
                <w:rFonts w:ascii="Arial Narrow" w:eastAsia="Calibri" w:hAnsi="Arial Narrow"/>
                <w:sz w:val="22"/>
                <w:szCs w:val="22"/>
                <w:lang w:val="en-GB"/>
              </w:rPr>
            </w:pPr>
          </w:p>
        </w:tc>
        <w:tc>
          <w:tcPr>
            <w:tcW w:w="1276" w:type="dxa"/>
            <w:vAlign w:val="center"/>
          </w:tcPr>
          <w:p w14:paraId="283F18EF" w14:textId="2DB28B54" w:rsidR="00EA36AD" w:rsidRPr="00EA36AD" w:rsidRDefault="00EA36AD" w:rsidP="00EA36AD">
            <w:pPr>
              <w:jc w:val="center"/>
              <w:rPr>
                <w:rFonts w:ascii="Arial Narrow" w:eastAsia="Calibri" w:hAnsi="Arial Narrow"/>
                <w:sz w:val="22"/>
                <w:szCs w:val="22"/>
                <w:lang w:val="en-GB"/>
              </w:rPr>
            </w:pPr>
          </w:p>
        </w:tc>
        <w:tc>
          <w:tcPr>
            <w:tcW w:w="2355" w:type="dxa"/>
            <w:vAlign w:val="center"/>
          </w:tcPr>
          <w:p w14:paraId="17AC4465" w14:textId="3597F0DB" w:rsidR="00EA36AD" w:rsidRPr="00EA36AD" w:rsidRDefault="00EA36AD" w:rsidP="00EA36AD">
            <w:pPr>
              <w:jc w:val="center"/>
              <w:rPr>
                <w:rFonts w:ascii="Arial Narrow" w:eastAsia="Calibri" w:hAnsi="Arial Narrow"/>
                <w:sz w:val="22"/>
                <w:szCs w:val="22"/>
                <w:lang w:val="en-GB"/>
              </w:rPr>
            </w:pPr>
          </w:p>
        </w:tc>
      </w:tr>
      <w:tr w:rsidR="00EA36AD" w:rsidRPr="00EA36AD" w14:paraId="17CF9629" w14:textId="77777777" w:rsidTr="00544048">
        <w:trPr>
          <w:trHeight w:hRule="exact" w:val="602"/>
        </w:trPr>
        <w:tc>
          <w:tcPr>
            <w:tcW w:w="534" w:type="dxa"/>
            <w:vAlign w:val="center"/>
          </w:tcPr>
          <w:p w14:paraId="18BC6A86" w14:textId="77777777" w:rsidR="00EA36AD" w:rsidRPr="00EA36AD" w:rsidRDefault="00EA36AD" w:rsidP="00EA36AD">
            <w:pPr>
              <w:jc w:val="center"/>
              <w:rPr>
                <w:rFonts w:ascii="Arial Narrow" w:eastAsia="Calibri" w:hAnsi="Arial Narrow"/>
                <w:sz w:val="22"/>
                <w:szCs w:val="22"/>
                <w:lang w:val="en-GB"/>
              </w:rPr>
            </w:pPr>
            <w:r w:rsidRPr="00EA36AD">
              <w:rPr>
                <w:rFonts w:ascii="Arial Narrow" w:eastAsia="Calibri" w:hAnsi="Arial Narrow"/>
                <w:sz w:val="22"/>
                <w:szCs w:val="22"/>
                <w:lang w:val="en-GB"/>
              </w:rPr>
              <w:t>A2</w:t>
            </w:r>
          </w:p>
        </w:tc>
        <w:tc>
          <w:tcPr>
            <w:tcW w:w="3566" w:type="dxa"/>
            <w:vAlign w:val="center"/>
          </w:tcPr>
          <w:p w14:paraId="0F4F6702" w14:textId="20FFC525" w:rsidR="00EA36AD" w:rsidRPr="00EA36AD" w:rsidRDefault="00EA36AD" w:rsidP="00EA36AD">
            <w:pPr>
              <w:rPr>
                <w:rFonts w:ascii="Arial Narrow" w:eastAsia="Calibri" w:hAnsi="Arial Narrow"/>
                <w:b/>
                <w:iCs/>
                <w:sz w:val="22"/>
                <w:szCs w:val="22"/>
                <w:lang w:val="en-GB"/>
              </w:rPr>
            </w:pPr>
          </w:p>
        </w:tc>
        <w:tc>
          <w:tcPr>
            <w:tcW w:w="3867" w:type="dxa"/>
            <w:gridSpan w:val="3"/>
            <w:vAlign w:val="center"/>
          </w:tcPr>
          <w:p w14:paraId="58928E2F" w14:textId="77777777" w:rsidR="00EA36AD" w:rsidRPr="00EA36AD" w:rsidRDefault="00EA36AD" w:rsidP="00EA36AD">
            <w:pPr>
              <w:jc w:val="center"/>
              <w:rPr>
                <w:rFonts w:ascii="Arial Narrow" w:eastAsia="Calibri" w:hAnsi="Arial Narrow"/>
                <w:sz w:val="22"/>
                <w:szCs w:val="22"/>
                <w:lang w:val="en-GB"/>
              </w:rPr>
            </w:pPr>
          </w:p>
        </w:tc>
        <w:tc>
          <w:tcPr>
            <w:tcW w:w="2355" w:type="dxa"/>
            <w:vAlign w:val="center"/>
          </w:tcPr>
          <w:p w14:paraId="09658C9A" w14:textId="0F3AF024" w:rsidR="00EA36AD" w:rsidRPr="00EA36AD" w:rsidRDefault="00EA36AD" w:rsidP="00EA36AD">
            <w:pPr>
              <w:jc w:val="center"/>
              <w:rPr>
                <w:rFonts w:ascii="Arial Narrow" w:eastAsia="Calibri" w:hAnsi="Arial Narrow"/>
                <w:b/>
                <w:bCs/>
                <w:sz w:val="22"/>
                <w:szCs w:val="22"/>
                <w:lang w:val="en-GB"/>
              </w:rPr>
            </w:pPr>
          </w:p>
        </w:tc>
      </w:tr>
      <w:bookmarkEnd w:id="9"/>
    </w:tbl>
    <w:p w14:paraId="399561A3" w14:textId="77777777" w:rsidR="00F613F4" w:rsidRDefault="00F613F4" w:rsidP="00FD668D">
      <w:pPr>
        <w:spacing w:after="200"/>
        <w:ind w:left="702" w:hanging="702"/>
        <w:jc w:val="both"/>
        <w:rPr>
          <w:rFonts w:ascii="Arial Narrow" w:hAnsi="Arial Narrow" w:cs="Arial"/>
          <w:b/>
          <w:color w:val="000000" w:themeColor="text1"/>
        </w:rPr>
      </w:pPr>
    </w:p>
    <w:p w14:paraId="54EA3172" w14:textId="77777777" w:rsidR="00D441B6" w:rsidRDefault="00D441B6" w:rsidP="00FD668D">
      <w:pPr>
        <w:spacing w:after="200"/>
        <w:ind w:left="702" w:hanging="702"/>
        <w:jc w:val="both"/>
        <w:rPr>
          <w:rFonts w:ascii="Arial Narrow" w:hAnsi="Arial Narrow" w:cs="Arial"/>
          <w:b/>
          <w:color w:val="000000" w:themeColor="text1"/>
        </w:rPr>
      </w:pPr>
    </w:p>
    <w:p w14:paraId="19E01FD3" w14:textId="77777777" w:rsidR="00E56606" w:rsidRDefault="00E56606" w:rsidP="00FD668D">
      <w:pPr>
        <w:spacing w:after="200"/>
        <w:ind w:left="702" w:hanging="702"/>
        <w:jc w:val="both"/>
        <w:rPr>
          <w:rFonts w:ascii="Arial Narrow" w:hAnsi="Arial Narrow" w:cs="Arial"/>
          <w:b/>
          <w:color w:val="000000" w:themeColor="text1"/>
        </w:rPr>
      </w:pPr>
    </w:p>
    <w:p w14:paraId="03E07D57" w14:textId="77777777" w:rsidR="00D441B6" w:rsidRDefault="00D441B6" w:rsidP="00FD668D">
      <w:pPr>
        <w:spacing w:after="200"/>
        <w:ind w:left="702" w:hanging="702"/>
        <w:jc w:val="both"/>
        <w:rPr>
          <w:rFonts w:ascii="Arial Narrow" w:hAnsi="Arial Narrow" w:cs="Arial"/>
          <w:b/>
          <w:color w:val="000000" w:themeColor="text1"/>
        </w:rPr>
      </w:pPr>
    </w:p>
    <w:p w14:paraId="0F8A87D7" w14:textId="77777777" w:rsidR="002A5F4F" w:rsidRDefault="0009294B" w:rsidP="00A24530">
      <w:pPr>
        <w:spacing w:after="200" w:line="276" w:lineRule="auto"/>
        <w:jc w:val="center"/>
        <w:rPr>
          <w:rFonts w:ascii="Arial" w:hAnsi="Arial" w:cs="Arial"/>
          <w:b/>
          <w:bCs/>
          <w:smallCaps/>
          <w:color w:val="000000" w:themeColor="text1"/>
          <w:sz w:val="36"/>
        </w:rPr>
      </w:pPr>
      <w:r>
        <w:rPr>
          <w:rFonts w:ascii="Arial" w:hAnsi="Arial" w:cs="Arial"/>
          <w:b/>
          <w:bCs/>
          <w:smallCaps/>
          <w:color w:val="000000" w:themeColor="text1"/>
          <w:sz w:val="36"/>
        </w:rPr>
        <w:br w:type="page"/>
      </w:r>
    </w:p>
    <w:p w14:paraId="5A1B68E6" w14:textId="77777777" w:rsidR="002A5F4F" w:rsidRDefault="002A5F4F" w:rsidP="00A24530">
      <w:pPr>
        <w:spacing w:after="200" w:line="276" w:lineRule="auto"/>
        <w:jc w:val="center"/>
        <w:rPr>
          <w:rFonts w:ascii="Arial" w:hAnsi="Arial" w:cs="Arial"/>
          <w:b/>
          <w:bCs/>
          <w:smallCaps/>
          <w:color w:val="000000" w:themeColor="text1"/>
          <w:sz w:val="36"/>
        </w:rPr>
      </w:pPr>
    </w:p>
    <w:p w14:paraId="18539EB0" w14:textId="77777777" w:rsidR="002A5F4F" w:rsidRDefault="002A5F4F" w:rsidP="00A24530">
      <w:pPr>
        <w:spacing w:after="200" w:line="276" w:lineRule="auto"/>
        <w:jc w:val="center"/>
        <w:rPr>
          <w:rFonts w:ascii="Arial" w:hAnsi="Arial" w:cs="Arial"/>
          <w:b/>
          <w:bCs/>
          <w:smallCaps/>
          <w:color w:val="000000" w:themeColor="text1"/>
          <w:sz w:val="36"/>
        </w:rPr>
      </w:pPr>
    </w:p>
    <w:p w14:paraId="002DED73" w14:textId="29F2A7A5" w:rsidR="00D441B6" w:rsidRDefault="00D441B6" w:rsidP="00A11A99">
      <w:pPr>
        <w:spacing w:after="200" w:line="276" w:lineRule="auto"/>
        <w:jc w:val="center"/>
        <w:rPr>
          <w:rFonts w:ascii="Arial" w:hAnsi="Arial" w:cs="Arial"/>
          <w:b/>
          <w:bCs/>
          <w:smallCaps/>
          <w:color w:val="000000" w:themeColor="text1"/>
          <w:sz w:val="36"/>
          <w:lang w:val="fr-FR"/>
        </w:rPr>
      </w:pPr>
      <w:r w:rsidRPr="0009294B">
        <w:rPr>
          <w:rFonts w:ascii="Arial" w:hAnsi="Arial" w:cs="Arial"/>
          <w:b/>
          <w:bCs/>
          <w:smallCaps/>
          <w:color w:val="000000" w:themeColor="text1"/>
          <w:sz w:val="36"/>
          <w:lang w:val="fr-FR"/>
        </w:rPr>
        <w:t xml:space="preserve">ANNEX D – </w:t>
      </w:r>
      <w:proofErr w:type="spellStart"/>
      <w:r w:rsidRPr="0009294B">
        <w:rPr>
          <w:rFonts w:ascii="Arial" w:hAnsi="Arial" w:cs="Arial"/>
          <w:b/>
          <w:bCs/>
          <w:smallCaps/>
          <w:color w:val="000000" w:themeColor="text1"/>
          <w:sz w:val="36"/>
          <w:lang w:val="fr-FR"/>
        </w:rPr>
        <w:t>Consultant’s</w:t>
      </w:r>
      <w:proofErr w:type="spellEnd"/>
      <w:r w:rsidRPr="0009294B">
        <w:rPr>
          <w:rFonts w:ascii="Arial" w:hAnsi="Arial" w:cs="Arial"/>
          <w:b/>
          <w:bCs/>
          <w:smallCaps/>
          <w:color w:val="000000" w:themeColor="text1"/>
          <w:sz w:val="36"/>
          <w:lang w:val="fr-FR"/>
        </w:rPr>
        <w:t xml:space="preserve"> CV</w:t>
      </w:r>
    </w:p>
    <w:p w14:paraId="5D1624C7" w14:textId="01A29A62" w:rsidR="00D42BF6" w:rsidRPr="0009294B" w:rsidRDefault="00D42BF6" w:rsidP="00A11A99">
      <w:pPr>
        <w:spacing w:after="200" w:line="276" w:lineRule="auto"/>
        <w:jc w:val="center"/>
        <w:rPr>
          <w:rFonts w:ascii="Arial Narrow" w:hAnsi="Arial Narrow" w:cs="Arial"/>
          <w:b/>
          <w:color w:val="000000" w:themeColor="text1"/>
          <w:lang w:val="fr-FR"/>
        </w:rPr>
      </w:pPr>
      <w:bookmarkStart w:id="10" w:name="_Hlk146701382"/>
      <w:r w:rsidRPr="00A11A99">
        <w:rPr>
          <w:rFonts w:ascii="Arial" w:hAnsi="Arial" w:cs="Arial"/>
          <w:b/>
          <w:bCs/>
          <w:smallCaps/>
          <w:color w:val="000000" w:themeColor="text1"/>
          <w:sz w:val="36"/>
          <w:lang w:val="fr-FR"/>
        </w:rPr>
        <w:t xml:space="preserve">(Insert </w:t>
      </w:r>
      <w:r w:rsidR="007F0E87" w:rsidRPr="00A11A99">
        <w:rPr>
          <w:rFonts w:ascii="Arial" w:hAnsi="Arial" w:cs="Arial"/>
          <w:b/>
          <w:bCs/>
          <w:smallCaps/>
          <w:color w:val="000000" w:themeColor="text1"/>
          <w:sz w:val="36"/>
          <w:lang w:val="fr-FR"/>
        </w:rPr>
        <w:t xml:space="preserve">CONSULTANT </w:t>
      </w:r>
      <w:r w:rsidRPr="00A11A99">
        <w:rPr>
          <w:rFonts w:ascii="Arial" w:hAnsi="Arial" w:cs="Arial"/>
          <w:b/>
          <w:bCs/>
          <w:smallCaps/>
          <w:color w:val="000000" w:themeColor="text1"/>
          <w:sz w:val="36"/>
          <w:lang w:val="fr-FR"/>
        </w:rPr>
        <w:t>cv</w:t>
      </w:r>
      <w:r w:rsidR="007F0E87" w:rsidRPr="00A11A99">
        <w:rPr>
          <w:rFonts w:ascii="Arial" w:hAnsi="Arial" w:cs="Arial"/>
          <w:b/>
          <w:bCs/>
          <w:smallCaps/>
          <w:color w:val="000000" w:themeColor="text1"/>
          <w:sz w:val="36"/>
          <w:lang w:val="fr-FR"/>
        </w:rPr>
        <w:t xml:space="preserve"> HERE</w:t>
      </w:r>
      <w:r w:rsidRPr="00A11A99">
        <w:rPr>
          <w:rFonts w:ascii="Arial" w:hAnsi="Arial" w:cs="Arial"/>
          <w:b/>
          <w:bCs/>
          <w:smallCaps/>
          <w:color w:val="000000" w:themeColor="text1"/>
          <w:sz w:val="36"/>
          <w:lang w:val="fr-FR"/>
        </w:rPr>
        <w:t>)</w:t>
      </w:r>
      <w:bookmarkEnd w:id="10"/>
    </w:p>
    <w:sectPr w:rsidR="00D42BF6" w:rsidRPr="0009294B" w:rsidSect="00970226">
      <w:headerReference w:type="first" r:id="rId9"/>
      <w:type w:val="oddPage"/>
      <w:pgSz w:w="12242" w:h="15842" w:code="1"/>
      <w:pgMar w:top="1440" w:right="1440" w:bottom="851"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4D89" w14:textId="77777777" w:rsidR="002D5974" w:rsidRDefault="002D5974" w:rsidP="00F62D57">
      <w:r>
        <w:separator/>
      </w:r>
    </w:p>
  </w:endnote>
  <w:endnote w:type="continuationSeparator" w:id="0">
    <w:p w14:paraId="561B8B25" w14:textId="77777777" w:rsidR="002D5974" w:rsidRDefault="002D5974" w:rsidP="00F6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1BFD3" w14:textId="77777777" w:rsidR="002D5974" w:rsidRDefault="002D5974" w:rsidP="00F62D57">
      <w:r>
        <w:separator/>
      </w:r>
    </w:p>
  </w:footnote>
  <w:footnote w:type="continuationSeparator" w:id="0">
    <w:p w14:paraId="03AABBEA" w14:textId="77777777" w:rsidR="002D5974" w:rsidRDefault="002D5974" w:rsidP="00F6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697F" w14:textId="77777777" w:rsidR="0009294B" w:rsidRDefault="0009294B">
    <w:pPr>
      <w:pStyle w:val="En-tte"/>
    </w:pPr>
    <w:r w:rsidRPr="007739B2">
      <w:rPr>
        <w:rFonts w:ascii="Arial" w:hAnsi="Arial" w:cs="Arial"/>
        <w:noProof/>
        <w:lang w:val="fr-FR" w:eastAsia="fr-FR"/>
      </w:rPr>
      <w:drawing>
        <wp:anchor distT="0" distB="0" distL="114300" distR="114300" simplePos="0" relativeHeight="251659264" behindDoc="0" locked="0" layoutInCell="1" allowOverlap="1" wp14:anchorId="40951DED" wp14:editId="33A9F40D">
          <wp:simplePos x="0" y="0"/>
          <wp:positionH relativeFrom="margin">
            <wp:posOffset>2354580</wp:posOffset>
          </wp:positionH>
          <wp:positionV relativeFrom="paragraph">
            <wp:posOffset>-281940</wp:posOffset>
          </wp:positionV>
          <wp:extent cx="1196340" cy="1196340"/>
          <wp:effectExtent l="0" t="0" r="3810" b="3810"/>
          <wp:wrapTopAndBottom/>
          <wp:docPr id="7" name="Image 7" descr="C:\Users\HP\OneDrive\Bureau\PROJET  ECOWAS-REAP PHASE 1\ECOWAS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Bureau\PROJET  ECOWAS-REAP PHASE 1\ECOWAS LOGO 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2A69"/>
    <w:multiLevelType w:val="hybridMultilevel"/>
    <w:tmpl w:val="59800F1A"/>
    <w:lvl w:ilvl="0" w:tplc="04090003">
      <w:start w:val="1"/>
      <w:numFmt w:val="bullet"/>
      <w:lvlText w:val="o"/>
      <w:lvlJc w:val="left"/>
      <w:pPr>
        <w:ind w:left="1501" w:hanging="360"/>
      </w:pPr>
      <w:rPr>
        <w:rFonts w:ascii="Courier New" w:hAnsi="Courier New" w:cs="Courier New" w:hint="default"/>
      </w:rPr>
    </w:lvl>
    <w:lvl w:ilvl="1" w:tplc="FFFFFFFF" w:tentative="1">
      <w:start w:val="1"/>
      <w:numFmt w:val="bullet"/>
      <w:lvlText w:val="o"/>
      <w:lvlJc w:val="left"/>
      <w:pPr>
        <w:ind w:left="2221" w:hanging="360"/>
      </w:pPr>
      <w:rPr>
        <w:rFonts w:ascii="Courier New" w:hAnsi="Courier New" w:cs="Courier New" w:hint="default"/>
      </w:rPr>
    </w:lvl>
    <w:lvl w:ilvl="2" w:tplc="FFFFFFFF" w:tentative="1">
      <w:start w:val="1"/>
      <w:numFmt w:val="bullet"/>
      <w:lvlText w:val=""/>
      <w:lvlJc w:val="left"/>
      <w:pPr>
        <w:ind w:left="2941" w:hanging="360"/>
      </w:pPr>
      <w:rPr>
        <w:rFonts w:ascii="Wingdings" w:hAnsi="Wingdings" w:hint="default"/>
      </w:rPr>
    </w:lvl>
    <w:lvl w:ilvl="3" w:tplc="FFFFFFFF" w:tentative="1">
      <w:start w:val="1"/>
      <w:numFmt w:val="bullet"/>
      <w:lvlText w:val=""/>
      <w:lvlJc w:val="left"/>
      <w:pPr>
        <w:ind w:left="3661" w:hanging="360"/>
      </w:pPr>
      <w:rPr>
        <w:rFonts w:ascii="Symbol" w:hAnsi="Symbol" w:hint="default"/>
      </w:rPr>
    </w:lvl>
    <w:lvl w:ilvl="4" w:tplc="FFFFFFFF" w:tentative="1">
      <w:start w:val="1"/>
      <w:numFmt w:val="bullet"/>
      <w:lvlText w:val="o"/>
      <w:lvlJc w:val="left"/>
      <w:pPr>
        <w:ind w:left="4381" w:hanging="360"/>
      </w:pPr>
      <w:rPr>
        <w:rFonts w:ascii="Courier New" w:hAnsi="Courier New" w:cs="Courier New" w:hint="default"/>
      </w:rPr>
    </w:lvl>
    <w:lvl w:ilvl="5" w:tplc="FFFFFFFF" w:tentative="1">
      <w:start w:val="1"/>
      <w:numFmt w:val="bullet"/>
      <w:lvlText w:val=""/>
      <w:lvlJc w:val="left"/>
      <w:pPr>
        <w:ind w:left="5101" w:hanging="360"/>
      </w:pPr>
      <w:rPr>
        <w:rFonts w:ascii="Wingdings" w:hAnsi="Wingdings" w:hint="default"/>
      </w:rPr>
    </w:lvl>
    <w:lvl w:ilvl="6" w:tplc="FFFFFFFF" w:tentative="1">
      <w:start w:val="1"/>
      <w:numFmt w:val="bullet"/>
      <w:lvlText w:val=""/>
      <w:lvlJc w:val="left"/>
      <w:pPr>
        <w:ind w:left="5821" w:hanging="360"/>
      </w:pPr>
      <w:rPr>
        <w:rFonts w:ascii="Symbol" w:hAnsi="Symbol" w:hint="default"/>
      </w:rPr>
    </w:lvl>
    <w:lvl w:ilvl="7" w:tplc="FFFFFFFF" w:tentative="1">
      <w:start w:val="1"/>
      <w:numFmt w:val="bullet"/>
      <w:lvlText w:val="o"/>
      <w:lvlJc w:val="left"/>
      <w:pPr>
        <w:ind w:left="6541" w:hanging="360"/>
      </w:pPr>
      <w:rPr>
        <w:rFonts w:ascii="Courier New" w:hAnsi="Courier New" w:cs="Courier New" w:hint="default"/>
      </w:rPr>
    </w:lvl>
    <w:lvl w:ilvl="8" w:tplc="FFFFFFFF" w:tentative="1">
      <w:start w:val="1"/>
      <w:numFmt w:val="bullet"/>
      <w:lvlText w:val=""/>
      <w:lvlJc w:val="left"/>
      <w:pPr>
        <w:ind w:left="7261" w:hanging="360"/>
      </w:pPr>
      <w:rPr>
        <w:rFonts w:ascii="Wingdings" w:hAnsi="Wingdings" w:hint="default"/>
      </w:rPr>
    </w:lvl>
  </w:abstractNum>
  <w:abstractNum w:abstractNumId="1" w15:restartNumberingAfterBreak="0">
    <w:nsid w:val="14175AE9"/>
    <w:multiLevelType w:val="hybridMultilevel"/>
    <w:tmpl w:val="40263BDA"/>
    <w:lvl w:ilvl="0" w:tplc="93023C4E">
      <w:start w:val="1"/>
      <w:numFmt w:val="decimal"/>
      <w:pStyle w:val="ENorm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4B2BA3"/>
    <w:multiLevelType w:val="hybridMultilevel"/>
    <w:tmpl w:val="A876683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F65126E"/>
    <w:multiLevelType w:val="multilevel"/>
    <w:tmpl w:val="F9EA3D6A"/>
    <w:lvl w:ilvl="0">
      <w:start w:val="1"/>
      <w:numFmt w:val="decimal"/>
      <w:pStyle w:val="Titre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 w15:restartNumberingAfterBreak="0">
    <w:nsid w:val="2474286F"/>
    <w:multiLevelType w:val="hybridMultilevel"/>
    <w:tmpl w:val="B3009288"/>
    <w:lvl w:ilvl="0" w:tplc="FFF87E40">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AD6848"/>
    <w:multiLevelType w:val="hybridMultilevel"/>
    <w:tmpl w:val="B0149326"/>
    <w:lvl w:ilvl="0" w:tplc="040C000F">
      <w:start w:val="1"/>
      <w:numFmt w:val="decimal"/>
      <w:lvlText w:val="%1."/>
      <w:lvlJc w:val="left"/>
      <w:pPr>
        <w:ind w:left="720" w:hanging="360"/>
      </w:pPr>
      <w:rPr>
        <w:rFonts w:hint="default"/>
      </w:rPr>
    </w:lvl>
    <w:lvl w:ilvl="1" w:tplc="B8B4748E">
      <w:numFmt w:val="bullet"/>
      <w:lvlText w:val="-"/>
      <w:lvlJc w:val="left"/>
      <w:pPr>
        <w:ind w:left="1440" w:hanging="360"/>
      </w:pPr>
      <w:rPr>
        <w:rFonts w:ascii="Calibri" w:eastAsia="Times New Roman" w:hAnsi="Calibri" w:cs="Arial" w:hint="default"/>
        <w:color w:val="44444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E26E8"/>
    <w:multiLevelType w:val="hybridMultilevel"/>
    <w:tmpl w:val="9CE2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C3E6B"/>
    <w:multiLevelType w:val="hybridMultilevel"/>
    <w:tmpl w:val="AA52A3E0"/>
    <w:lvl w:ilvl="0" w:tplc="1FD0C776">
      <w:start w:val="3"/>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E604D"/>
    <w:multiLevelType w:val="multilevel"/>
    <w:tmpl w:val="C256D6CE"/>
    <w:styleLink w:val="EHeadingsList"/>
    <w:lvl w:ilvl="0">
      <w:start w:val="1"/>
      <w:numFmt w:val="none"/>
      <w:pStyle w:val="EHeading0"/>
      <w:lvlText w:val=""/>
      <w:lvlJc w:val="left"/>
      <w:pPr>
        <w:ind w:left="1134" w:hanging="1134"/>
      </w:pPr>
    </w:lvl>
    <w:lvl w:ilvl="1">
      <w:start w:val="1"/>
      <w:numFmt w:val="decimal"/>
      <w:pStyle w:val="EHeading1"/>
      <w:lvlText w:val="%2."/>
      <w:lvlJc w:val="left"/>
      <w:pPr>
        <w:tabs>
          <w:tab w:val="num" w:pos="1417"/>
        </w:tabs>
        <w:ind w:left="715" w:hanging="432"/>
      </w:pPr>
    </w:lvl>
    <w:lvl w:ilvl="2">
      <w:start w:val="1"/>
      <w:numFmt w:val="decimal"/>
      <w:pStyle w:val="EHeading2"/>
      <w:lvlText w:val="%2.%3."/>
      <w:lvlJc w:val="left"/>
      <w:pPr>
        <w:tabs>
          <w:tab w:val="num" w:pos="864"/>
        </w:tabs>
        <w:ind w:left="432" w:hanging="432"/>
      </w:pPr>
    </w:lvl>
    <w:lvl w:ilvl="3">
      <w:start w:val="1"/>
      <w:numFmt w:val="upperLetter"/>
      <w:pStyle w:val="EHeading3"/>
      <w:lvlText w:val="%4."/>
      <w:lvlJc w:val="left"/>
      <w:pPr>
        <w:tabs>
          <w:tab w:val="num" w:pos="432"/>
        </w:tabs>
        <w:ind w:left="0" w:firstLine="0"/>
      </w:pPr>
    </w:lvl>
    <w:lvl w:ilvl="4">
      <w:start w:val="1"/>
      <w:numFmt w:val="lowerLetter"/>
      <w:pStyle w:val="EHeading4"/>
      <w:lvlText w:val="%5)"/>
      <w:lvlJc w:val="right"/>
      <w:pPr>
        <w:ind w:left="1134" w:hanging="454"/>
      </w:pPr>
    </w:lvl>
    <w:lvl w:ilvl="5">
      <w:start w:val="1"/>
      <w:numFmt w:val="lowerRoman"/>
      <w:pStyle w:val="EHeading5"/>
      <w:lvlText w:val="(%6)"/>
      <w:lvlJc w:val="right"/>
      <w:pPr>
        <w:ind w:left="1134" w:hanging="283"/>
      </w:pPr>
    </w:lvl>
    <w:lvl w:ilvl="6">
      <w:start w:val="1"/>
      <w:numFmt w:val="decimal"/>
      <w:pStyle w:val="EHeading6"/>
      <w:lvlText w:val="%7)"/>
      <w:lvlJc w:val="right"/>
      <w:pPr>
        <w:tabs>
          <w:tab w:val="num" w:pos="5670"/>
        </w:tabs>
        <w:ind w:left="1134" w:hanging="113"/>
      </w:pPr>
    </w:lvl>
    <w:lvl w:ilvl="7">
      <w:start w:val="1"/>
      <w:numFmt w:val="ordinal"/>
      <w:lvlText w:val="%8."/>
      <w:lvlJc w:val="left"/>
      <w:pPr>
        <w:ind w:left="1134" w:hanging="1134"/>
      </w:pPr>
    </w:lvl>
    <w:lvl w:ilvl="8">
      <w:start w:val="1"/>
      <w:numFmt w:val="cardinalText"/>
      <w:lvlText w:val="%9."/>
      <w:lvlJc w:val="right"/>
      <w:pPr>
        <w:ind w:left="1134" w:hanging="846"/>
      </w:pPr>
    </w:lvl>
  </w:abstractNum>
  <w:abstractNum w:abstractNumId="9" w15:restartNumberingAfterBreak="0">
    <w:nsid w:val="5EC73563"/>
    <w:multiLevelType w:val="multilevel"/>
    <w:tmpl w:val="5EC7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F7E3E"/>
    <w:multiLevelType w:val="hybridMultilevel"/>
    <w:tmpl w:val="CBFA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F71F2"/>
    <w:multiLevelType w:val="hybridMultilevel"/>
    <w:tmpl w:val="8AD0F02A"/>
    <w:lvl w:ilvl="0" w:tplc="DDFA6008">
      <w:start w:val="1"/>
      <w:numFmt w:val="decimal"/>
      <w:lvlText w:val="%1."/>
      <w:lvlJc w:val="left"/>
      <w:pPr>
        <w:ind w:left="1065" w:hanging="70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0E23FB"/>
    <w:multiLevelType w:val="hybridMultilevel"/>
    <w:tmpl w:val="24F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03440"/>
    <w:multiLevelType w:val="hybridMultilevel"/>
    <w:tmpl w:val="95C64B5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553927390">
    <w:abstractNumId w:val="3"/>
  </w:num>
  <w:num w:numId="2" w16cid:durableId="1807580624">
    <w:abstractNumId w:val="8"/>
  </w:num>
  <w:num w:numId="3" w16cid:durableId="6310550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5131393">
    <w:abstractNumId w:val="7"/>
  </w:num>
  <w:num w:numId="5" w16cid:durableId="2137135925">
    <w:abstractNumId w:val="5"/>
  </w:num>
  <w:num w:numId="6" w16cid:durableId="1764842676">
    <w:abstractNumId w:val="11"/>
  </w:num>
  <w:num w:numId="7" w16cid:durableId="303049349">
    <w:abstractNumId w:val="4"/>
  </w:num>
  <w:num w:numId="8" w16cid:durableId="635109397">
    <w:abstractNumId w:val="12"/>
  </w:num>
  <w:num w:numId="9" w16cid:durableId="784079911">
    <w:abstractNumId w:val="10"/>
  </w:num>
  <w:num w:numId="10" w16cid:durableId="1171216181">
    <w:abstractNumId w:val="2"/>
  </w:num>
  <w:num w:numId="11" w16cid:durableId="1343389680">
    <w:abstractNumId w:val="13"/>
  </w:num>
  <w:num w:numId="12" w16cid:durableId="1999310389">
    <w:abstractNumId w:val="6"/>
  </w:num>
  <w:num w:numId="13" w16cid:durableId="1488938546">
    <w:abstractNumId w:val="0"/>
  </w:num>
  <w:num w:numId="14" w16cid:durableId="74534189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57"/>
    <w:rsid w:val="00000B38"/>
    <w:rsid w:val="00006B11"/>
    <w:rsid w:val="0001297A"/>
    <w:rsid w:val="00015802"/>
    <w:rsid w:val="00015DDE"/>
    <w:rsid w:val="00033E19"/>
    <w:rsid w:val="00034392"/>
    <w:rsid w:val="000351DD"/>
    <w:rsid w:val="00044C1A"/>
    <w:rsid w:val="00047B5D"/>
    <w:rsid w:val="00052A72"/>
    <w:rsid w:val="00070898"/>
    <w:rsid w:val="00071E3E"/>
    <w:rsid w:val="000803F8"/>
    <w:rsid w:val="000848BB"/>
    <w:rsid w:val="000857C0"/>
    <w:rsid w:val="0009294B"/>
    <w:rsid w:val="000957FC"/>
    <w:rsid w:val="000A1CF0"/>
    <w:rsid w:val="000B09AF"/>
    <w:rsid w:val="000C263C"/>
    <w:rsid w:val="000E12F5"/>
    <w:rsid w:val="000E179E"/>
    <w:rsid w:val="000E48B1"/>
    <w:rsid w:val="000E6953"/>
    <w:rsid w:val="000F1226"/>
    <w:rsid w:val="000F4315"/>
    <w:rsid w:val="0010331B"/>
    <w:rsid w:val="001135AC"/>
    <w:rsid w:val="00120D7A"/>
    <w:rsid w:val="001257EF"/>
    <w:rsid w:val="00125822"/>
    <w:rsid w:val="00132D42"/>
    <w:rsid w:val="00144D59"/>
    <w:rsid w:val="001508E2"/>
    <w:rsid w:val="001515AB"/>
    <w:rsid w:val="00153D5F"/>
    <w:rsid w:val="00157042"/>
    <w:rsid w:val="0016289B"/>
    <w:rsid w:val="0016327A"/>
    <w:rsid w:val="00191D40"/>
    <w:rsid w:val="00192B4B"/>
    <w:rsid w:val="00193086"/>
    <w:rsid w:val="001A1919"/>
    <w:rsid w:val="001A6DCF"/>
    <w:rsid w:val="001B0BFE"/>
    <w:rsid w:val="001B1131"/>
    <w:rsid w:val="001B1B39"/>
    <w:rsid w:val="001B60EE"/>
    <w:rsid w:val="001C4F67"/>
    <w:rsid w:val="001C5B28"/>
    <w:rsid w:val="001C6A59"/>
    <w:rsid w:val="001D5C67"/>
    <w:rsid w:val="001D787D"/>
    <w:rsid w:val="001E00F3"/>
    <w:rsid w:val="001E4B9C"/>
    <w:rsid w:val="001E5507"/>
    <w:rsid w:val="001E6C29"/>
    <w:rsid w:val="001F6B24"/>
    <w:rsid w:val="00200B15"/>
    <w:rsid w:val="00201C71"/>
    <w:rsid w:val="0020596C"/>
    <w:rsid w:val="00207EC3"/>
    <w:rsid w:val="00210AB9"/>
    <w:rsid w:val="002226BC"/>
    <w:rsid w:val="0023213D"/>
    <w:rsid w:val="00234A1E"/>
    <w:rsid w:val="00235F35"/>
    <w:rsid w:val="002402CE"/>
    <w:rsid w:val="0024114A"/>
    <w:rsid w:val="0024673A"/>
    <w:rsid w:val="00255DD5"/>
    <w:rsid w:val="002733DD"/>
    <w:rsid w:val="00283C2B"/>
    <w:rsid w:val="00293D69"/>
    <w:rsid w:val="002942A9"/>
    <w:rsid w:val="00295356"/>
    <w:rsid w:val="002A0848"/>
    <w:rsid w:val="002A5F4F"/>
    <w:rsid w:val="002A6F58"/>
    <w:rsid w:val="002A756D"/>
    <w:rsid w:val="002B12AB"/>
    <w:rsid w:val="002B2087"/>
    <w:rsid w:val="002B2719"/>
    <w:rsid w:val="002B5840"/>
    <w:rsid w:val="002B69C3"/>
    <w:rsid w:val="002C649F"/>
    <w:rsid w:val="002D0200"/>
    <w:rsid w:val="002D5974"/>
    <w:rsid w:val="002D71FF"/>
    <w:rsid w:val="002D7464"/>
    <w:rsid w:val="002D78D1"/>
    <w:rsid w:val="002E7D8A"/>
    <w:rsid w:val="002F441E"/>
    <w:rsid w:val="002F55AB"/>
    <w:rsid w:val="002F6210"/>
    <w:rsid w:val="002F7C02"/>
    <w:rsid w:val="00302D55"/>
    <w:rsid w:val="0030767E"/>
    <w:rsid w:val="00312097"/>
    <w:rsid w:val="003216C5"/>
    <w:rsid w:val="00321C5F"/>
    <w:rsid w:val="003221CB"/>
    <w:rsid w:val="00322C42"/>
    <w:rsid w:val="00336973"/>
    <w:rsid w:val="00340873"/>
    <w:rsid w:val="00351413"/>
    <w:rsid w:val="00360DA0"/>
    <w:rsid w:val="0036292F"/>
    <w:rsid w:val="003638A4"/>
    <w:rsid w:val="00370F7D"/>
    <w:rsid w:val="00372079"/>
    <w:rsid w:val="00375457"/>
    <w:rsid w:val="00382C63"/>
    <w:rsid w:val="00392FE5"/>
    <w:rsid w:val="00393BF1"/>
    <w:rsid w:val="0039455A"/>
    <w:rsid w:val="003A127A"/>
    <w:rsid w:val="003A5220"/>
    <w:rsid w:val="003A6BC2"/>
    <w:rsid w:val="003A7BF9"/>
    <w:rsid w:val="003B360C"/>
    <w:rsid w:val="003C08DE"/>
    <w:rsid w:val="003C425C"/>
    <w:rsid w:val="003D7B53"/>
    <w:rsid w:val="003F13B0"/>
    <w:rsid w:val="0040228F"/>
    <w:rsid w:val="00410475"/>
    <w:rsid w:val="004136DC"/>
    <w:rsid w:val="00416C81"/>
    <w:rsid w:val="004254AE"/>
    <w:rsid w:val="00426BFD"/>
    <w:rsid w:val="004424EA"/>
    <w:rsid w:val="00442C40"/>
    <w:rsid w:val="00456260"/>
    <w:rsid w:val="004602CA"/>
    <w:rsid w:val="004644BE"/>
    <w:rsid w:val="00464905"/>
    <w:rsid w:val="00465886"/>
    <w:rsid w:val="0047099A"/>
    <w:rsid w:val="00481712"/>
    <w:rsid w:val="004834CA"/>
    <w:rsid w:val="00484F26"/>
    <w:rsid w:val="004869DB"/>
    <w:rsid w:val="00487367"/>
    <w:rsid w:val="00497A56"/>
    <w:rsid w:val="004A4789"/>
    <w:rsid w:val="004B23A8"/>
    <w:rsid w:val="004B41DC"/>
    <w:rsid w:val="004B5907"/>
    <w:rsid w:val="004D408E"/>
    <w:rsid w:val="004E147F"/>
    <w:rsid w:val="00501073"/>
    <w:rsid w:val="00502538"/>
    <w:rsid w:val="005132A7"/>
    <w:rsid w:val="00520181"/>
    <w:rsid w:val="00522D56"/>
    <w:rsid w:val="00523D83"/>
    <w:rsid w:val="00525A87"/>
    <w:rsid w:val="00525ED1"/>
    <w:rsid w:val="00532774"/>
    <w:rsid w:val="0053700C"/>
    <w:rsid w:val="00541F98"/>
    <w:rsid w:val="0054528D"/>
    <w:rsid w:val="005464EC"/>
    <w:rsid w:val="005513F0"/>
    <w:rsid w:val="00560125"/>
    <w:rsid w:val="00564679"/>
    <w:rsid w:val="005816E8"/>
    <w:rsid w:val="005824C2"/>
    <w:rsid w:val="005850F8"/>
    <w:rsid w:val="005871E7"/>
    <w:rsid w:val="00587F4D"/>
    <w:rsid w:val="00590BB9"/>
    <w:rsid w:val="00594B64"/>
    <w:rsid w:val="005A5F3F"/>
    <w:rsid w:val="005B4CD9"/>
    <w:rsid w:val="005B6F97"/>
    <w:rsid w:val="005C01C4"/>
    <w:rsid w:val="005C17FD"/>
    <w:rsid w:val="005C63E7"/>
    <w:rsid w:val="005D38E2"/>
    <w:rsid w:val="005D3BD3"/>
    <w:rsid w:val="005E469C"/>
    <w:rsid w:val="00602A9D"/>
    <w:rsid w:val="00603360"/>
    <w:rsid w:val="0061261A"/>
    <w:rsid w:val="00625BFC"/>
    <w:rsid w:val="00630525"/>
    <w:rsid w:val="0063702C"/>
    <w:rsid w:val="00640F42"/>
    <w:rsid w:val="006416A2"/>
    <w:rsid w:val="0064308A"/>
    <w:rsid w:val="00650036"/>
    <w:rsid w:val="00654D0C"/>
    <w:rsid w:val="00656A64"/>
    <w:rsid w:val="006642C6"/>
    <w:rsid w:val="00672DE5"/>
    <w:rsid w:val="00674304"/>
    <w:rsid w:val="006862AB"/>
    <w:rsid w:val="006A217E"/>
    <w:rsid w:val="006A3E7B"/>
    <w:rsid w:val="006B2682"/>
    <w:rsid w:val="006B61A3"/>
    <w:rsid w:val="006C015E"/>
    <w:rsid w:val="006D202D"/>
    <w:rsid w:val="006F3469"/>
    <w:rsid w:val="006F46BB"/>
    <w:rsid w:val="00705817"/>
    <w:rsid w:val="00712DCA"/>
    <w:rsid w:val="007440FF"/>
    <w:rsid w:val="00752CCF"/>
    <w:rsid w:val="0075551B"/>
    <w:rsid w:val="00755EF2"/>
    <w:rsid w:val="00757CB8"/>
    <w:rsid w:val="00761413"/>
    <w:rsid w:val="007641C9"/>
    <w:rsid w:val="0077328F"/>
    <w:rsid w:val="00774F61"/>
    <w:rsid w:val="00775D1E"/>
    <w:rsid w:val="00775E22"/>
    <w:rsid w:val="00781242"/>
    <w:rsid w:val="007868C7"/>
    <w:rsid w:val="007931F7"/>
    <w:rsid w:val="007A29C9"/>
    <w:rsid w:val="007A7449"/>
    <w:rsid w:val="007B1B19"/>
    <w:rsid w:val="007B1FF2"/>
    <w:rsid w:val="007B55EC"/>
    <w:rsid w:val="007C2018"/>
    <w:rsid w:val="007C681E"/>
    <w:rsid w:val="007D2AF2"/>
    <w:rsid w:val="007D3D83"/>
    <w:rsid w:val="007D4622"/>
    <w:rsid w:val="007F05C6"/>
    <w:rsid w:val="007F0E87"/>
    <w:rsid w:val="007F269A"/>
    <w:rsid w:val="0081671D"/>
    <w:rsid w:val="00817E98"/>
    <w:rsid w:val="008209D8"/>
    <w:rsid w:val="00821E50"/>
    <w:rsid w:val="008371E9"/>
    <w:rsid w:val="0083734E"/>
    <w:rsid w:val="00844E62"/>
    <w:rsid w:val="00857CED"/>
    <w:rsid w:val="00861D52"/>
    <w:rsid w:val="00865713"/>
    <w:rsid w:val="008930D1"/>
    <w:rsid w:val="00895449"/>
    <w:rsid w:val="008963F6"/>
    <w:rsid w:val="008A0940"/>
    <w:rsid w:val="008B7DCF"/>
    <w:rsid w:val="008C384E"/>
    <w:rsid w:val="008C4A7A"/>
    <w:rsid w:val="008D0777"/>
    <w:rsid w:val="008D0FDA"/>
    <w:rsid w:val="008D5B67"/>
    <w:rsid w:val="008E59E9"/>
    <w:rsid w:val="008F4955"/>
    <w:rsid w:val="009102EE"/>
    <w:rsid w:val="00912B58"/>
    <w:rsid w:val="00927D71"/>
    <w:rsid w:val="00931430"/>
    <w:rsid w:val="00932FD7"/>
    <w:rsid w:val="0093355D"/>
    <w:rsid w:val="0093618F"/>
    <w:rsid w:val="00946051"/>
    <w:rsid w:val="00964D46"/>
    <w:rsid w:val="00967EFB"/>
    <w:rsid w:val="00970226"/>
    <w:rsid w:val="00971CD6"/>
    <w:rsid w:val="0098169C"/>
    <w:rsid w:val="009822CB"/>
    <w:rsid w:val="00984A35"/>
    <w:rsid w:val="00984E51"/>
    <w:rsid w:val="00987407"/>
    <w:rsid w:val="009932BA"/>
    <w:rsid w:val="009947DF"/>
    <w:rsid w:val="009A5484"/>
    <w:rsid w:val="009A7FAB"/>
    <w:rsid w:val="009B0E94"/>
    <w:rsid w:val="009B1CDB"/>
    <w:rsid w:val="009C1114"/>
    <w:rsid w:val="009C3025"/>
    <w:rsid w:val="009C67C8"/>
    <w:rsid w:val="009D1B63"/>
    <w:rsid w:val="009D3E43"/>
    <w:rsid w:val="009D66F7"/>
    <w:rsid w:val="009E1C8A"/>
    <w:rsid w:val="009F2022"/>
    <w:rsid w:val="009F285D"/>
    <w:rsid w:val="009F3669"/>
    <w:rsid w:val="009F4091"/>
    <w:rsid w:val="009F4404"/>
    <w:rsid w:val="009F7510"/>
    <w:rsid w:val="009F7C77"/>
    <w:rsid w:val="00A01B9B"/>
    <w:rsid w:val="00A05A9F"/>
    <w:rsid w:val="00A07672"/>
    <w:rsid w:val="00A11A99"/>
    <w:rsid w:val="00A15DC7"/>
    <w:rsid w:val="00A22547"/>
    <w:rsid w:val="00A24530"/>
    <w:rsid w:val="00A434EE"/>
    <w:rsid w:val="00A44A37"/>
    <w:rsid w:val="00A460CD"/>
    <w:rsid w:val="00A55506"/>
    <w:rsid w:val="00A56C45"/>
    <w:rsid w:val="00A67145"/>
    <w:rsid w:val="00A7346A"/>
    <w:rsid w:val="00A8619B"/>
    <w:rsid w:val="00A917F2"/>
    <w:rsid w:val="00A93BCC"/>
    <w:rsid w:val="00A96967"/>
    <w:rsid w:val="00AA1DB7"/>
    <w:rsid w:val="00AA5DD8"/>
    <w:rsid w:val="00AB54DA"/>
    <w:rsid w:val="00AC3025"/>
    <w:rsid w:val="00AC6358"/>
    <w:rsid w:val="00AC7DEC"/>
    <w:rsid w:val="00AD36BC"/>
    <w:rsid w:val="00AF0131"/>
    <w:rsid w:val="00B000FE"/>
    <w:rsid w:val="00B02207"/>
    <w:rsid w:val="00B03880"/>
    <w:rsid w:val="00B04B49"/>
    <w:rsid w:val="00B11886"/>
    <w:rsid w:val="00B12081"/>
    <w:rsid w:val="00B16EA1"/>
    <w:rsid w:val="00B56197"/>
    <w:rsid w:val="00B709B6"/>
    <w:rsid w:val="00B71761"/>
    <w:rsid w:val="00B73325"/>
    <w:rsid w:val="00B80520"/>
    <w:rsid w:val="00B86FED"/>
    <w:rsid w:val="00B942A0"/>
    <w:rsid w:val="00B95692"/>
    <w:rsid w:val="00B97815"/>
    <w:rsid w:val="00BB03EE"/>
    <w:rsid w:val="00BB0AE3"/>
    <w:rsid w:val="00BB3A54"/>
    <w:rsid w:val="00BC1703"/>
    <w:rsid w:val="00BD36A6"/>
    <w:rsid w:val="00BE0E18"/>
    <w:rsid w:val="00BE5F6C"/>
    <w:rsid w:val="00BE6046"/>
    <w:rsid w:val="00BE6B97"/>
    <w:rsid w:val="00BF4E63"/>
    <w:rsid w:val="00BF7886"/>
    <w:rsid w:val="00C129B5"/>
    <w:rsid w:val="00C12C5F"/>
    <w:rsid w:val="00C231D0"/>
    <w:rsid w:val="00C327E3"/>
    <w:rsid w:val="00C35867"/>
    <w:rsid w:val="00C41B96"/>
    <w:rsid w:val="00C60AFD"/>
    <w:rsid w:val="00C669E8"/>
    <w:rsid w:val="00C67CEE"/>
    <w:rsid w:val="00C7168F"/>
    <w:rsid w:val="00CA1E2C"/>
    <w:rsid w:val="00CB28AB"/>
    <w:rsid w:val="00CB37D6"/>
    <w:rsid w:val="00CB47C5"/>
    <w:rsid w:val="00CB776D"/>
    <w:rsid w:val="00CC0CD4"/>
    <w:rsid w:val="00CC2B91"/>
    <w:rsid w:val="00CC4836"/>
    <w:rsid w:val="00CC6591"/>
    <w:rsid w:val="00CC7A47"/>
    <w:rsid w:val="00CD02C2"/>
    <w:rsid w:val="00CD4CF8"/>
    <w:rsid w:val="00CE4AD0"/>
    <w:rsid w:val="00CE5562"/>
    <w:rsid w:val="00CE5DA5"/>
    <w:rsid w:val="00CF1A8A"/>
    <w:rsid w:val="00CF49F7"/>
    <w:rsid w:val="00CF63CC"/>
    <w:rsid w:val="00D03AF9"/>
    <w:rsid w:val="00D03C00"/>
    <w:rsid w:val="00D05CD5"/>
    <w:rsid w:val="00D05EEC"/>
    <w:rsid w:val="00D11BDB"/>
    <w:rsid w:val="00D13344"/>
    <w:rsid w:val="00D168BD"/>
    <w:rsid w:val="00D21CA3"/>
    <w:rsid w:val="00D30009"/>
    <w:rsid w:val="00D305F4"/>
    <w:rsid w:val="00D33A0A"/>
    <w:rsid w:val="00D353F4"/>
    <w:rsid w:val="00D364E4"/>
    <w:rsid w:val="00D373DD"/>
    <w:rsid w:val="00D42BF6"/>
    <w:rsid w:val="00D431F0"/>
    <w:rsid w:val="00D441B6"/>
    <w:rsid w:val="00D451CD"/>
    <w:rsid w:val="00D51B85"/>
    <w:rsid w:val="00D559B6"/>
    <w:rsid w:val="00D6142E"/>
    <w:rsid w:val="00D615D7"/>
    <w:rsid w:val="00D70AD6"/>
    <w:rsid w:val="00D738F1"/>
    <w:rsid w:val="00D74947"/>
    <w:rsid w:val="00D902ED"/>
    <w:rsid w:val="00D93799"/>
    <w:rsid w:val="00D96E82"/>
    <w:rsid w:val="00D97843"/>
    <w:rsid w:val="00DA57F2"/>
    <w:rsid w:val="00DC3C26"/>
    <w:rsid w:val="00DC3D68"/>
    <w:rsid w:val="00DD05FE"/>
    <w:rsid w:val="00DD4D07"/>
    <w:rsid w:val="00DD6C33"/>
    <w:rsid w:val="00DE3FD5"/>
    <w:rsid w:val="00DE5FF9"/>
    <w:rsid w:val="00E0722A"/>
    <w:rsid w:val="00E07A9F"/>
    <w:rsid w:val="00E07E01"/>
    <w:rsid w:val="00E15534"/>
    <w:rsid w:val="00E15BA5"/>
    <w:rsid w:val="00E176A4"/>
    <w:rsid w:val="00E202AD"/>
    <w:rsid w:val="00E22B0B"/>
    <w:rsid w:val="00E24BB3"/>
    <w:rsid w:val="00E371C0"/>
    <w:rsid w:val="00E402CD"/>
    <w:rsid w:val="00E44DE9"/>
    <w:rsid w:val="00E56606"/>
    <w:rsid w:val="00E66623"/>
    <w:rsid w:val="00E66AE7"/>
    <w:rsid w:val="00E671C6"/>
    <w:rsid w:val="00E702A8"/>
    <w:rsid w:val="00E803FD"/>
    <w:rsid w:val="00E8353F"/>
    <w:rsid w:val="00E86669"/>
    <w:rsid w:val="00E8783C"/>
    <w:rsid w:val="00E92839"/>
    <w:rsid w:val="00EA36AD"/>
    <w:rsid w:val="00EA42C4"/>
    <w:rsid w:val="00ED4F54"/>
    <w:rsid w:val="00EF6D93"/>
    <w:rsid w:val="00F055D9"/>
    <w:rsid w:val="00F06CB8"/>
    <w:rsid w:val="00F16C10"/>
    <w:rsid w:val="00F256E2"/>
    <w:rsid w:val="00F2590D"/>
    <w:rsid w:val="00F27A6C"/>
    <w:rsid w:val="00F33A4A"/>
    <w:rsid w:val="00F40C0A"/>
    <w:rsid w:val="00F4201A"/>
    <w:rsid w:val="00F43387"/>
    <w:rsid w:val="00F53E91"/>
    <w:rsid w:val="00F613F4"/>
    <w:rsid w:val="00F62D57"/>
    <w:rsid w:val="00F7008B"/>
    <w:rsid w:val="00F7302F"/>
    <w:rsid w:val="00F864FF"/>
    <w:rsid w:val="00F87327"/>
    <w:rsid w:val="00F90420"/>
    <w:rsid w:val="00F9581A"/>
    <w:rsid w:val="00FA2DDB"/>
    <w:rsid w:val="00FA5037"/>
    <w:rsid w:val="00FB65AA"/>
    <w:rsid w:val="00FC710F"/>
    <w:rsid w:val="00FC71FD"/>
    <w:rsid w:val="00FD5220"/>
    <w:rsid w:val="00FD668D"/>
    <w:rsid w:val="00FD7FE6"/>
    <w:rsid w:val="00FF0C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722E"/>
  <w15:docId w15:val="{5A3DF9D8-88FA-4403-9ADF-32E4B1A9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57"/>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F62D57"/>
    <w:pPr>
      <w:keepNext/>
      <w:keepLines/>
      <w:spacing w:before="240" w:after="240"/>
      <w:jc w:val="center"/>
      <w:outlineLvl w:val="0"/>
    </w:pPr>
    <w:rPr>
      <w:rFonts w:ascii="Times New Roman Bold" w:hAnsi="Times New Roman Bold"/>
      <w:b/>
      <w:sz w:val="32"/>
      <w:szCs w:val="20"/>
    </w:rPr>
  </w:style>
  <w:style w:type="paragraph" w:styleId="Titre2">
    <w:name w:val="heading 2"/>
    <w:basedOn w:val="Paragraphedeliste"/>
    <w:next w:val="Normal"/>
    <w:link w:val="Titre2Car"/>
    <w:qFormat/>
    <w:rsid w:val="00F62D57"/>
    <w:pPr>
      <w:numPr>
        <w:numId w:val="1"/>
      </w:numPr>
      <w:tabs>
        <w:tab w:val="left" w:pos="360"/>
      </w:tabs>
      <w:ind w:left="360"/>
      <w:outlineLvl w:val="1"/>
    </w:pPr>
    <w:rPr>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2D57"/>
    <w:rPr>
      <w:rFonts w:ascii="Times New Roman Bold" w:eastAsia="Times New Roman" w:hAnsi="Times New Roman Bold" w:cs="Times New Roman"/>
      <w:b/>
      <w:sz w:val="32"/>
      <w:szCs w:val="20"/>
      <w:lang w:val="en-US"/>
    </w:rPr>
  </w:style>
  <w:style w:type="character" w:customStyle="1" w:styleId="Titre2Car">
    <w:name w:val="Titre 2 Car"/>
    <w:basedOn w:val="Policepardfaut"/>
    <w:link w:val="Titre2"/>
    <w:rsid w:val="00F62D57"/>
    <w:rPr>
      <w:rFonts w:ascii="Times New Roman" w:eastAsia="Times New Roman" w:hAnsi="Times New Roman" w:cs="Times New Roman"/>
      <w:b/>
      <w:sz w:val="24"/>
      <w:szCs w:val="24"/>
    </w:rPr>
  </w:style>
  <w:style w:type="paragraph" w:customStyle="1" w:styleId="BankNormal">
    <w:name w:val="BankNormal"/>
    <w:basedOn w:val="Normal"/>
    <w:rsid w:val="00F62D57"/>
    <w:pPr>
      <w:spacing w:after="240"/>
    </w:pPr>
    <w:rPr>
      <w:szCs w:val="20"/>
    </w:rPr>
  </w:style>
  <w:style w:type="paragraph" w:styleId="Notedebasdepage">
    <w:name w:val="footnote text"/>
    <w:basedOn w:val="Normal"/>
    <w:link w:val="NotedebasdepageCar"/>
    <w:uiPriority w:val="99"/>
    <w:rsid w:val="00F62D57"/>
    <w:rPr>
      <w:sz w:val="20"/>
      <w:szCs w:val="20"/>
    </w:rPr>
  </w:style>
  <w:style w:type="character" w:customStyle="1" w:styleId="NotedebasdepageCar">
    <w:name w:val="Note de bas de page Car"/>
    <w:basedOn w:val="Policepardfaut"/>
    <w:link w:val="Notedebasdepage"/>
    <w:uiPriority w:val="99"/>
    <w:rsid w:val="00F62D57"/>
    <w:rPr>
      <w:rFonts w:ascii="Times New Roman" w:eastAsia="Times New Roman" w:hAnsi="Times New Roman" w:cs="Times New Roman"/>
      <w:sz w:val="20"/>
      <w:szCs w:val="20"/>
      <w:lang w:val="en-US"/>
    </w:rPr>
  </w:style>
  <w:style w:type="paragraph" w:styleId="En-tte">
    <w:name w:val="header"/>
    <w:basedOn w:val="Normal"/>
    <w:link w:val="En-tteCar"/>
    <w:rsid w:val="00F62D57"/>
    <w:pPr>
      <w:pBdr>
        <w:bottom w:val="single" w:sz="4" w:space="1" w:color="auto"/>
      </w:pBdr>
      <w:tabs>
        <w:tab w:val="right" w:pos="9000"/>
      </w:tabs>
      <w:ind w:right="73"/>
    </w:pPr>
    <w:rPr>
      <w:sz w:val="20"/>
      <w:szCs w:val="20"/>
    </w:rPr>
  </w:style>
  <w:style w:type="character" w:customStyle="1" w:styleId="En-tteCar">
    <w:name w:val="En-tête Car"/>
    <w:basedOn w:val="Policepardfaut"/>
    <w:link w:val="En-tte"/>
    <w:uiPriority w:val="99"/>
    <w:rsid w:val="00F62D57"/>
    <w:rPr>
      <w:rFonts w:ascii="Times New Roman" w:eastAsia="Times New Roman" w:hAnsi="Times New Roman" w:cs="Times New Roman"/>
      <w:sz w:val="20"/>
      <w:szCs w:val="20"/>
      <w:lang w:val="en-US"/>
    </w:rPr>
  </w:style>
  <w:style w:type="paragraph" w:styleId="Pieddepage">
    <w:name w:val="footer"/>
    <w:basedOn w:val="Normal"/>
    <w:link w:val="PieddepageCar"/>
    <w:uiPriority w:val="99"/>
    <w:rsid w:val="00F62D57"/>
    <w:pPr>
      <w:tabs>
        <w:tab w:val="center" w:pos="4320"/>
        <w:tab w:val="right" w:pos="8640"/>
      </w:tabs>
    </w:pPr>
    <w:rPr>
      <w:szCs w:val="20"/>
    </w:rPr>
  </w:style>
  <w:style w:type="character" w:customStyle="1" w:styleId="PieddepageCar">
    <w:name w:val="Pied de page Car"/>
    <w:basedOn w:val="Policepardfaut"/>
    <w:link w:val="Pieddepage"/>
    <w:uiPriority w:val="99"/>
    <w:rsid w:val="00F62D57"/>
    <w:rPr>
      <w:rFonts w:ascii="Times New Roman" w:eastAsia="Times New Roman" w:hAnsi="Times New Roman" w:cs="Times New Roman"/>
      <w:sz w:val="24"/>
      <w:szCs w:val="20"/>
      <w:lang w:val="en-US"/>
    </w:rPr>
  </w:style>
  <w:style w:type="character" w:styleId="Appelnotedebasdep">
    <w:name w:val="footnote reference"/>
    <w:basedOn w:val="Policepardfaut"/>
    <w:uiPriority w:val="99"/>
    <w:rsid w:val="00F62D57"/>
    <w:rPr>
      <w:rFonts w:cs="Times New Roman"/>
      <w:vertAlign w:val="superscript"/>
    </w:rPr>
  </w:style>
  <w:style w:type="paragraph" w:styleId="Sous-titre">
    <w:name w:val="Subtitle"/>
    <w:basedOn w:val="Normal"/>
    <w:link w:val="Sous-titreCar"/>
    <w:qFormat/>
    <w:rsid w:val="00F62D57"/>
    <w:pPr>
      <w:spacing w:after="60"/>
      <w:jc w:val="center"/>
      <w:outlineLvl w:val="1"/>
    </w:pPr>
    <w:rPr>
      <w:rFonts w:ascii="Arial" w:hAnsi="Arial" w:cs="Arial"/>
    </w:rPr>
  </w:style>
  <w:style w:type="character" w:customStyle="1" w:styleId="Sous-titreCar">
    <w:name w:val="Sous-titre Car"/>
    <w:basedOn w:val="Policepardfaut"/>
    <w:link w:val="Sous-titre"/>
    <w:rsid w:val="00F62D57"/>
    <w:rPr>
      <w:rFonts w:ascii="Arial" w:eastAsia="Times New Roman" w:hAnsi="Arial" w:cs="Arial"/>
      <w:sz w:val="24"/>
      <w:szCs w:val="24"/>
      <w:lang w:val="en-US"/>
    </w:rPr>
  </w:style>
  <w:style w:type="paragraph" w:styleId="NormalWeb">
    <w:name w:val="Normal (Web)"/>
    <w:basedOn w:val="Normal"/>
    <w:uiPriority w:val="99"/>
    <w:rsid w:val="00F62D57"/>
    <w:pPr>
      <w:spacing w:before="100" w:beforeAutospacing="1" w:after="100" w:afterAutospacing="1"/>
    </w:pPr>
    <w:rPr>
      <w:rFonts w:ascii="Arial Unicode MS" w:eastAsia="Arial Unicode MS" w:cs="Arial Unicode MS"/>
      <w:color w:val="000000"/>
    </w:rPr>
  </w:style>
  <w:style w:type="paragraph" w:customStyle="1" w:styleId="A1-Heading2">
    <w:name w:val="A1-Heading2"/>
    <w:basedOn w:val="Titre2"/>
    <w:rsid w:val="00F62D57"/>
    <w:pPr>
      <w:jc w:val="center"/>
    </w:pPr>
    <w:rPr>
      <w:bCs/>
      <w:smallCaps/>
    </w:rPr>
  </w:style>
  <w:style w:type="paragraph" w:styleId="Corpsdetexte2">
    <w:name w:val="Body Text 2"/>
    <w:basedOn w:val="Normal"/>
    <w:link w:val="Corpsdetexte2Car"/>
    <w:uiPriority w:val="99"/>
    <w:unhideWhenUsed/>
    <w:rsid w:val="00F62D57"/>
    <w:pPr>
      <w:spacing w:after="120" w:line="480" w:lineRule="auto"/>
    </w:pPr>
  </w:style>
  <w:style w:type="character" w:customStyle="1" w:styleId="Corpsdetexte2Car">
    <w:name w:val="Corps de texte 2 Car"/>
    <w:basedOn w:val="Policepardfaut"/>
    <w:link w:val="Corpsdetexte2"/>
    <w:uiPriority w:val="99"/>
    <w:rsid w:val="00F62D57"/>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F62D57"/>
    <w:pPr>
      <w:ind w:left="720"/>
      <w:contextualSpacing/>
    </w:pPr>
  </w:style>
  <w:style w:type="paragraph" w:styleId="Sansinterligne">
    <w:name w:val="No Spacing"/>
    <w:link w:val="SansinterligneCar"/>
    <w:uiPriority w:val="1"/>
    <w:qFormat/>
    <w:rsid w:val="00047B5D"/>
    <w:pPr>
      <w:spacing w:after="0" w:line="240" w:lineRule="auto"/>
    </w:pPr>
    <w:rPr>
      <w:rFonts w:ascii="Calibri" w:eastAsia="Calibri" w:hAnsi="Calibri" w:cs="Times New Roman"/>
      <w:lang w:val="en-ZA"/>
    </w:rPr>
  </w:style>
  <w:style w:type="paragraph" w:styleId="Corpsdetexte">
    <w:name w:val="Body Text"/>
    <w:basedOn w:val="Normal"/>
    <w:link w:val="CorpsdetexteCar"/>
    <w:uiPriority w:val="99"/>
    <w:semiHidden/>
    <w:unhideWhenUsed/>
    <w:rsid w:val="005C17FD"/>
    <w:pPr>
      <w:spacing w:after="120"/>
    </w:pPr>
  </w:style>
  <w:style w:type="character" w:customStyle="1" w:styleId="CorpsdetexteCar">
    <w:name w:val="Corps de texte Car"/>
    <w:basedOn w:val="Policepardfaut"/>
    <w:link w:val="Corpsdetexte"/>
    <w:uiPriority w:val="99"/>
    <w:semiHidden/>
    <w:rsid w:val="005C17FD"/>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qFormat/>
    <w:locked/>
    <w:rsid w:val="005C17FD"/>
    <w:rPr>
      <w:rFonts w:ascii="Calibri" w:eastAsia="Calibri" w:hAnsi="Calibri" w:cs="Times New Roman"/>
      <w:lang w:val="en-ZA"/>
    </w:rPr>
  </w:style>
  <w:style w:type="character" w:styleId="Lienhypertexte">
    <w:name w:val="Hyperlink"/>
    <w:basedOn w:val="Policepardfaut"/>
    <w:uiPriority w:val="99"/>
    <w:unhideWhenUsed/>
    <w:rsid w:val="005C17FD"/>
    <w:rPr>
      <w:color w:val="0000FF"/>
      <w:u w:val="single"/>
    </w:rPr>
  </w:style>
  <w:style w:type="character" w:styleId="lev">
    <w:name w:val="Strong"/>
    <w:uiPriority w:val="22"/>
    <w:qFormat/>
    <w:rsid w:val="005C17FD"/>
    <w:rPr>
      <w:b/>
      <w:bCs/>
    </w:rPr>
  </w:style>
  <w:style w:type="paragraph" w:styleId="PrformatHTML">
    <w:name w:val="HTML Preformatted"/>
    <w:basedOn w:val="Normal"/>
    <w:link w:val="PrformatHTMLCar"/>
    <w:uiPriority w:val="99"/>
    <w:unhideWhenUsed/>
    <w:rsid w:val="00CD02C2"/>
    <w:rPr>
      <w:rFonts w:ascii="Consolas" w:hAnsi="Consolas" w:cs="Consolas"/>
      <w:sz w:val="20"/>
      <w:szCs w:val="20"/>
    </w:rPr>
  </w:style>
  <w:style w:type="character" w:customStyle="1" w:styleId="PrformatHTMLCar">
    <w:name w:val="Préformaté HTML Car"/>
    <w:basedOn w:val="Policepardfaut"/>
    <w:link w:val="PrformatHTML"/>
    <w:uiPriority w:val="99"/>
    <w:rsid w:val="00CD02C2"/>
    <w:rPr>
      <w:rFonts w:ascii="Consolas" w:eastAsia="Times New Roman" w:hAnsi="Consolas" w:cs="Consolas"/>
      <w:sz w:val="20"/>
      <w:szCs w:val="20"/>
      <w:lang w:val="en-US"/>
    </w:rPr>
  </w:style>
  <w:style w:type="table" w:styleId="Grilledutableau">
    <w:name w:val="Table Grid"/>
    <w:basedOn w:val="TableauNormal"/>
    <w:uiPriority w:val="59"/>
    <w:rsid w:val="00D51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1D5C67"/>
    <w:rPr>
      <w:sz w:val="16"/>
      <w:szCs w:val="16"/>
    </w:rPr>
  </w:style>
  <w:style w:type="paragraph" w:styleId="Commentaire">
    <w:name w:val="annotation text"/>
    <w:basedOn w:val="Normal"/>
    <w:link w:val="CommentaireCar"/>
    <w:uiPriority w:val="99"/>
    <w:unhideWhenUsed/>
    <w:rsid w:val="001D5C67"/>
    <w:rPr>
      <w:sz w:val="20"/>
      <w:szCs w:val="20"/>
    </w:rPr>
  </w:style>
  <w:style w:type="character" w:customStyle="1" w:styleId="CommentaireCar">
    <w:name w:val="Commentaire Car"/>
    <w:basedOn w:val="Policepardfaut"/>
    <w:link w:val="Commentaire"/>
    <w:uiPriority w:val="99"/>
    <w:rsid w:val="001D5C67"/>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D5C67"/>
    <w:rPr>
      <w:b/>
      <w:bCs/>
    </w:rPr>
  </w:style>
  <w:style w:type="character" w:customStyle="1" w:styleId="ObjetducommentaireCar">
    <w:name w:val="Objet du commentaire Car"/>
    <w:basedOn w:val="CommentaireCar"/>
    <w:link w:val="Objetducommentaire"/>
    <w:uiPriority w:val="99"/>
    <w:semiHidden/>
    <w:rsid w:val="001D5C67"/>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D5C67"/>
    <w:rPr>
      <w:rFonts w:ascii="Tahoma" w:hAnsi="Tahoma" w:cs="Tahoma"/>
      <w:sz w:val="16"/>
      <w:szCs w:val="16"/>
    </w:rPr>
  </w:style>
  <w:style w:type="character" w:customStyle="1" w:styleId="TextedebullesCar">
    <w:name w:val="Texte de bulles Car"/>
    <w:basedOn w:val="Policepardfaut"/>
    <w:link w:val="Textedebulles"/>
    <w:uiPriority w:val="99"/>
    <w:semiHidden/>
    <w:rsid w:val="001D5C67"/>
    <w:rPr>
      <w:rFonts w:ascii="Tahoma" w:eastAsia="Times New Roman" w:hAnsi="Tahoma" w:cs="Tahoma"/>
      <w:sz w:val="16"/>
      <w:szCs w:val="16"/>
      <w:lang w:val="en-US"/>
    </w:rPr>
  </w:style>
  <w:style w:type="paragraph" w:customStyle="1" w:styleId="Default">
    <w:name w:val="Default"/>
    <w:rsid w:val="00AB54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Heading0">
    <w:name w:val="E Heading 0"/>
    <w:basedOn w:val="Normal"/>
    <w:next w:val="Normal"/>
    <w:qFormat/>
    <w:rsid w:val="00D05EEC"/>
    <w:pPr>
      <w:keepNext/>
      <w:keepLines/>
      <w:pageBreakBefore/>
      <w:numPr>
        <w:numId w:val="2"/>
      </w:numPr>
      <w:tabs>
        <w:tab w:val="left" w:pos="450"/>
        <w:tab w:val="left" w:pos="990"/>
        <w:tab w:val="left" w:pos="1134"/>
        <w:tab w:val="left" w:pos="1701"/>
        <w:tab w:val="left" w:pos="2268"/>
        <w:tab w:val="left" w:pos="2835"/>
      </w:tabs>
      <w:spacing w:before="240"/>
      <w:outlineLvl w:val="0"/>
    </w:pPr>
    <w:rPr>
      <w:rFonts w:ascii="Arial" w:eastAsiaTheme="minorHAnsi" w:hAnsi="Arial" w:cstheme="minorBidi"/>
      <w:b/>
      <w:caps/>
      <w:sz w:val="36"/>
      <w:szCs w:val="22"/>
      <w:lang w:val="en-GB"/>
    </w:rPr>
  </w:style>
  <w:style w:type="paragraph" w:customStyle="1" w:styleId="EHeading1">
    <w:name w:val="E Heading 1"/>
    <w:basedOn w:val="EHeading0"/>
    <w:next w:val="Normal"/>
    <w:qFormat/>
    <w:rsid w:val="00D05EEC"/>
    <w:pPr>
      <w:pageBreakBefore w:val="0"/>
      <w:numPr>
        <w:ilvl w:val="1"/>
      </w:numPr>
      <w:tabs>
        <w:tab w:val="clear" w:pos="1134"/>
      </w:tabs>
      <w:spacing w:after="60"/>
    </w:pPr>
    <w:rPr>
      <w:sz w:val="32"/>
    </w:rPr>
  </w:style>
  <w:style w:type="paragraph" w:customStyle="1" w:styleId="EBodyStd">
    <w:name w:val="E Body Std"/>
    <w:basedOn w:val="Normal"/>
    <w:autoRedefine/>
    <w:qFormat/>
    <w:rsid w:val="00D05EEC"/>
    <w:pPr>
      <w:tabs>
        <w:tab w:val="left" w:pos="450"/>
        <w:tab w:val="left" w:pos="990"/>
        <w:tab w:val="left" w:pos="1134"/>
        <w:tab w:val="left" w:pos="1701"/>
        <w:tab w:val="left" w:pos="2268"/>
        <w:tab w:val="left" w:pos="2835"/>
        <w:tab w:val="left" w:pos="7938"/>
      </w:tabs>
      <w:spacing w:before="60" w:after="60"/>
      <w:jc w:val="both"/>
    </w:pPr>
    <w:rPr>
      <w:rFonts w:ascii="Garamond" w:eastAsiaTheme="minorHAnsi" w:hAnsi="Garamond" w:cstheme="minorBidi"/>
      <w:szCs w:val="22"/>
      <w:lang w:val="en-GB"/>
    </w:rPr>
  </w:style>
  <w:style w:type="paragraph" w:customStyle="1" w:styleId="EHeading2">
    <w:name w:val="E Heading 2"/>
    <w:basedOn w:val="EHeading1"/>
    <w:next w:val="EBodyStd"/>
    <w:qFormat/>
    <w:rsid w:val="00D05EEC"/>
    <w:pPr>
      <w:numPr>
        <w:ilvl w:val="2"/>
      </w:numPr>
      <w:tabs>
        <w:tab w:val="left" w:pos="1134"/>
      </w:tabs>
      <w:spacing w:before="120"/>
      <w:outlineLvl w:val="2"/>
    </w:pPr>
    <w:rPr>
      <w:b w:val="0"/>
      <w:sz w:val="28"/>
    </w:rPr>
  </w:style>
  <w:style w:type="paragraph" w:customStyle="1" w:styleId="EHeading3">
    <w:name w:val="E Heading 3"/>
    <w:basedOn w:val="EHeading2"/>
    <w:next w:val="EBodyStd"/>
    <w:qFormat/>
    <w:rsid w:val="00D05EEC"/>
    <w:pPr>
      <w:numPr>
        <w:ilvl w:val="3"/>
      </w:numPr>
      <w:tabs>
        <w:tab w:val="clear" w:pos="432"/>
        <w:tab w:val="clear" w:pos="990"/>
      </w:tabs>
      <w:outlineLvl w:val="3"/>
    </w:pPr>
    <w:rPr>
      <w:rFonts w:ascii="Times New Roman" w:hAnsi="Times New Roman"/>
      <w:caps w:val="0"/>
      <w:sz w:val="20"/>
      <w:lang w:val="en-US"/>
    </w:rPr>
  </w:style>
  <w:style w:type="paragraph" w:customStyle="1" w:styleId="EHeading4">
    <w:name w:val="E Heading 4"/>
    <w:basedOn w:val="EBodyStd"/>
    <w:next w:val="EBodyStd"/>
    <w:autoRedefine/>
    <w:qFormat/>
    <w:rsid w:val="00D05EEC"/>
    <w:pPr>
      <w:numPr>
        <w:ilvl w:val="4"/>
        <w:numId w:val="2"/>
      </w:numPr>
      <w:tabs>
        <w:tab w:val="clear" w:pos="450"/>
        <w:tab w:val="clear" w:pos="990"/>
        <w:tab w:val="left" w:pos="540"/>
      </w:tabs>
      <w:outlineLvl w:val="4"/>
    </w:pPr>
    <w:rPr>
      <w:rFonts w:eastAsia="Calibri" w:cs="Times New Roman"/>
    </w:rPr>
  </w:style>
  <w:style w:type="paragraph" w:customStyle="1" w:styleId="EHeading5">
    <w:name w:val="E Heading 5"/>
    <w:basedOn w:val="EHeading4"/>
    <w:qFormat/>
    <w:rsid w:val="00D05EEC"/>
    <w:pPr>
      <w:numPr>
        <w:ilvl w:val="5"/>
      </w:numPr>
      <w:outlineLvl w:val="5"/>
    </w:pPr>
  </w:style>
  <w:style w:type="paragraph" w:customStyle="1" w:styleId="EHeading6">
    <w:name w:val="E Heading 6"/>
    <w:basedOn w:val="EHeading5"/>
    <w:next w:val="EBodyStd"/>
    <w:qFormat/>
    <w:rsid w:val="00D05EEC"/>
    <w:pPr>
      <w:numPr>
        <w:ilvl w:val="6"/>
      </w:numPr>
    </w:pPr>
  </w:style>
  <w:style w:type="numbering" w:customStyle="1" w:styleId="EHeadingsList">
    <w:name w:val="E Headings List"/>
    <w:uiPriority w:val="99"/>
    <w:rsid w:val="00D05EEC"/>
    <w:pPr>
      <w:numPr>
        <w:numId w:val="2"/>
      </w:numPr>
    </w:pPr>
  </w:style>
  <w:style w:type="character" w:customStyle="1" w:styleId="ts-alignment-element">
    <w:name w:val="ts-alignment-element"/>
    <w:basedOn w:val="Policepardfaut"/>
    <w:rsid w:val="00D05EEC"/>
  </w:style>
  <w:style w:type="character" w:customStyle="1" w:styleId="ts-alignment-element-highlighted">
    <w:name w:val="ts-alignment-element-highlighted"/>
    <w:basedOn w:val="Policepardfaut"/>
    <w:rsid w:val="00D05EEC"/>
  </w:style>
  <w:style w:type="paragraph" w:customStyle="1" w:styleId="ENormalList">
    <w:name w:val="E Normal List"/>
    <w:qFormat/>
    <w:rsid w:val="00A96967"/>
    <w:pPr>
      <w:numPr>
        <w:numId w:val="3"/>
      </w:numPr>
      <w:tabs>
        <w:tab w:val="left" w:pos="450"/>
        <w:tab w:val="left" w:pos="990"/>
      </w:tabs>
      <w:spacing w:after="0" w:line="240" w:lineRule="auto"/>
    </w:pPr>
    <w:rPr>
      <w:rFonts w:ascii="Garamond" w:hAnsi="Garamond"/>
      <w:sz w:val="24"/>
    </w:rPr>
  </w:style>
  <w:style w:type="character" w:customStyle="1" w:styleId="contentline-238">
    <w:name w:val="contentline-238"/>
    <w:basedOn w:val="Policepardfaut"/>
    <w:rsid w:val="002B12AB"/>
  </w:style>
  <w:style w:type="table" w:customStyle="1" w:styleId="Grilledutableau1">
    <w:name w:val="Grille du tableau1"/>
    <w:basedOn w:val="TableauNormal"/>
    <w:next w:val="Grilledutableau"/>
    <w:uiPriority w:val="59"/>
    <w:rsid w:val="0024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E6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A5F4F"/>
    <w:rPr>
      <w:color w:val="605E5C"/>
      <w:shd w:val="clear" w:color="auto" w:fill="E1DFDD"/>
    </w:rPr>
  </w:style>
  <w:style w:type="table" w:customStyle="1" w:styleId="Grilledutableau4">
    <w:name w:val="Grille du tableau4"/>
    <w:basedOn w:val="TableauNormal"/>
    <w:next w:val="Grilledutableau"/>
    <w:uiPriority w:val="59"/>
    <w:rsid w:val="002A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EA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868C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97">
      <w:bodyDiv w:val="1"/>
      <w:marLeft w:val="0"/>
      <w:marRight w:val="0"/>
      <w:marTop w:val="0"/>
      <w:marBottom w:val="0"/>
      <w:divBdr>
        <w:top w:val="none" w:sz="0" w:space="0" w:color="auto"/>
        <w:left w:val="none" w:sz="0" w:space="0" w:color="auto"/>
        <w:bottom w:val="none" w:sz="0" w:space="0" w:color="auto"/>
        <w:right w:val="none" w:sz="0" w:space="0" w:color="auto"/>
      </w:divBdr>
      <w:divsChild>
        <w:div w:id="983125298">
          <w:marLeft w:val="0"/>
          <w:marRight w:val="0"/>
          <w:marTop w:val="0"/>
          <w:marBottom w:val="0"/>
          <w:divBdr>
            <w:top w:val="none" w:sz="0" w:space="0" w:color="auto"/>
            <w:left w:val="none" w:sz="0" w:space="0" w:color="auto"/>
            <w:bottom w:val="none" w:sz="0" w:space="0" w:color="auto"/>
            <w:right w:val="none" w:sz="0" w:space="0" w:color="auto"/>
          </w:divBdr>
          <w:divsChild>
            <w:div w:id="3704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8574">
      <w:bodyDiv w:val="1"/>
      <w:marLeft w:val="0"/>
      <w:marRight w:val="0"/>
      <w:marTop w:val="0"/>
      <w:marBottom w:val="0"/>
      <w:divBdr>
        <w:top w:val="none" w:sz="0" w:space="0" w:color="auto"/>
        <w:left w:val="none" w:sz="0" w:space="0" w:color="auto"/>
        <w:bottom w:val="none" w:sz="0" w:space="0" w:color="auto"/>
        <w:right w:val="none" w:sz="0" w:space="0" w:color="auto"/>
      </w:divBdr>
      <w:divsChild>
        <w:div w:id="1071349315">
          <w:marLeft w:val="0"/>
          <w:marRight w:val="0"/>
          <w:marTop w:val="0"/>
          <w:marBottom w:val="0"/>
          <w:divBdr>
            <w:top w:val="none" w:sz="0" w:space="0" w:color="auto"/>
            <w:left w:val="none" w:sz="0" w:space="0" w:color="auto"/>
            <w:bottom w:val="none" w:sz="0" w:space="0" w:color="auto"/>
            <w:right w:val="none" w:sz="0" w:space="0" w:color="auto"/>
          </w:divBdr>
          <w:divsChild>
            <w:div w:id="21049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9840">
      <w:bodyDiv w:val="1"/>
      <w:marLeft w:val="0"/>
      <w:marRight w:val="0"/>
      <w:marTop w:val="0"/>
      <w:marBottom w:val="0"/>
      <w:divBdr>
        <w:top w:val="none" w:sz="0" w:space="0" w:color="auto"/>
        <w:left w:val="none" w:sz="0" w:space="0" w:color="auto"/>
        <w:bottom w:val="none" w:sz="0" w:space="0" w:color="auto"/>
        <w:right w:val="none" w:sz="0" w:space="0" w:color="auto"/>
      </w:divBdr>
    </w:div>
    <w:div w:id="442766446">
      <w:bodyDiv w:val="1"/>
      <w:marLeft w:val="0"/>
      <w:marRight w:val="0"/>
      <w:marTop w:val="0"/>
      <w:marBottom w:val="0"/>
      <w:divBdr>
        <w:top w:val="none" w:sz="0" w:space="0" w:color="auto"/>
        <w:left w:val="none" w:sz="0" w:space="0" w:color="auto"/>
        <w:bottom w:val="none" w:sz="0" w:space="0" w:color="auto"/>
        <w:right w:val="none" w:sz="0" w:space="0" w:color="auto"/>
      </w:divBdr>
      <w:divsChild>
        <w:div w:id="710765826">
          <w:marLeft w:val="0"/>
          <w:marRight w:val="0"/>
          <w:marTop w:val="0"/>
          <w:marBottom w:val="0"/>
          <w:divBdr>
            <w:top w:val="none" w:sz="0" w:space="0" w:color="auto"/>
            <w:left w:val="none" w:sz="0" w:space="0" w:color="auto"/>
            <w:bottom w:val="none" w:sz="0" w:space="0" w:color="auto"/>
            <w:right w:val="none" w:sz="0" w:space="0" w:color="auto"/>
          </w:divBdr>
          <w:divsChild>
            <w:div w:id="462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33408">
      <w:bodyDiv w:val="1"/>
      <w:marLeft w:val="0"/>
      <w:marRight w:val="0"/>
      <w:marTop w:val="0"/>
      <w:marBottom w:val="0"/>
      <w:divBdr>
        <w:top w:val="none" w:sz="0" w:space="0" w:color="auto"/>
        <w:left w:val="none" w:sz="0" w:space="0" w:color="auto"/>
        <w:bottom w:val="none" w:sz="0" w:space="0" w:color="auto"/>
        <w:right w:val="none" w:sz="0" w:space="0" w:color="auto"/>
      </w:divBdr>
      <w:divsChild>
        <w:div w:id="1446542597">
          <w:marLeft w:val="0"/>
          <w:marRight w:val="0"/>
          <w:marTop w:val="0"/>
          <w:marBottom w:val="0"/>
          <w:divBdr>
            <w:top w:val="none" w:sz="0" w:space="0" w:color="auto"/>
            <w:left w:val="none" w:sz="0" w:space="0" w:color="auto"/>
            <w:bottom w:val="none" w:sz="0" w:space="0" w:color="auto"/>
            <w:right w:val="none" w:sz="0" w:space="0" w:color="auto"/>
          </w:divBdr>
          <w:divsChild>
            <w:div w:id="369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9174">
      <w:bodyDiv w:val="1"/>
      <w:marLeft w:val="0"/>
      <w:marRight w:val="0"/>
      <w:marTop w:val="0"/>
      <w:marBottom w:val="0"/>
      <w:divBdr>
        <w:top w:val="none" w:sz="0" w:space="0" w:color="auto"/>
        <w:left w:val="none" w:sz="0" w:space="0" w:color="auto"/>
        <w:bottom w:val="none" w:sz="0" w:space="0" w:color="auto"/>
        <w:right w:val="none" w:sz="0" w:space="0" w:color="auto"/>
      </w:divBdr>
    </w:div>
    <w:div w:id="1641574872">
      <w:bodyDiv w:val="1"/>
      <w:marLeft w:val="0"/>
      <w:marRight w:val="0"/>
      <w:marTop w:val="0"/>
      <w:marBottom w:val="0"/>
      <w:divBdr>
        <w:top w:val="none" w:sz="0" w:space="0" w:color="auto"/>
        <w:left w:val="none" w:sz="0" w:space="0" w:color="auto"/>
        <w:bottom w:val="none" w:sz="0" w:space="0" w:color="auto"/>
        <w:right w:val="none" w:sz="0" w:space="0" w:color="auto"/>
      </w:divBdr>
      <w:divsChild>
        <w:div w:id="501704710">
          <w:marLeft w:val="0"/>
          <w:marRight w:val="0"/>
          <w:marTop w:val="0"/>
          <w:marBottom w:val="0"/>
          <w:divBdr>
            <w:top w:val="none" w:sz="0" w:space="0" w:color="auto"/>
            <w:left w:val="none" w:sz="0" w:space="0" w:color="auto"/>
            <w:bottom w:val="none" w:sz="0" w:space="0" w:color="auto"/>
            <w:right w:val="none" w:sz="0" w:space="0" w:color="auto"/>
          </w:divBdr>
          <w:divsChild>
            <w:div w:id="86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oncelesti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2EF86-5A0D-4319-9BEA-343A055C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1234</Words>
  <Characters>6791</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Ibrahime Kalil KAMARA</cp:lastModifiedBy>
  <cp:revision>35</cp:revision>
  <cp:lastPrinted>2014-02-16T12:40:00Z</cp:lastPrinted>
  <dcterms:created xsi:type="dcterms:W3CDTF">2023-09-27T09:07:00Z</dcterms:created>
  <dcterms:modified xsi:type="dcterms:W3CDTF">2023-11-04T16:34:00Z</dcterms:modified>
</cp:coreProperties>
</file>